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AF38C" w14:textId="37DA99F5" w:rsidR="00DD31A1" w:rsidRPr="00DD31A1" w:rsidRDefault="00DD31A1" w:rsidP="00DD31A1">
      <w:pPr>
        <w:pStyle w:val="Nzev"/>
        <w:spacing w:before="240" w:line="240" w:lineRule="auto"/>
        <w:jc w:val="left"/>
        <w:rPr>
          <w:iCs/>
          <w:spacing w:val="0"/>
          <w:sz w:val="26"/>
          <w:szCs w:val="26"/>
          <w:shd w:val="clear" w:color="auto" w:fill="FFFFFF"/>
        </w:rPr>
      </w:pPr>
      <w:r w:rsidRPr="00DD31A1">
        <w:rPr>
          <w:iCs/>
          <w:spacing w:val="0"/>
          <w:sz w:val="26"/>
          <w:szCs w:val="26"/>
          <w:shd w:val="clear" w:color="auto" w:fill="FFFFFF"/>
        </w:rPr>
        <w:t xml:space="preserve">Jedná se o návrh změny vyhlášky č. 5/2014 Sb. k FIN </w:t>
      </w:r>
      <w:proofErr w:type="gramStart"/>
      <w:r w:rsidRPr="00DD31A1">
        <w:rPr>
          <w:iCs/>
          <w:spacing w:val="0"/>
          <w:sz w:val="26"/>
          <w:szCs w:val="26"/>
          <w:shd w:val="clear" w:color="auto" w:fill="FFFFFF"/>
        </w:rPr>
        <w:t>2-12M</w:t>
      </w:r>
      <w:proofErr w:type="gramEnd"/>
      <w:r w:rsidRPr="00DD31A1">
        <w:rPr>
          <w:iCs/>
          <w:spacing w:val="0"/>
          <w:sz w:val="26"/>
          <w:szCs w:val="26"/>
          <w:shd w:val="clear" w:color="auto" w:fill="FFFFFF"/>
        </w:rPr>
        <w:t xml:space="preserve"> v části 10 výkazu. Účinnost od 7/22. V informačním dopisu od dodavatele programu Gordic se zatím zmiňují (</w:t>
      </w:r>
      <w:r w:rsidR="00BC1118">
        <w:rPr>
          <w:iCs/>
          <w:spacing w:val="0"/>
          <w:sz w:val="26"/>
          <w:szCs w:val="26"/>
          <w:shd w:val="clear" w:color="auto" w:fill="FFFFFF"/>
        </w:rPr>
        <w:t xml:space="preserve">značení Gordic: </w:t>
      </w:r>
      <w:r w:rsidR="00BC1118" w:rsidRPr="00BC1118">
        <w:rPr>
          <w:iCs/>
          <w:spacing w:val="0"/>
          <w:sz w:val="26"/>
          <w:szCs w:val="26"/>
          <w:shd w:val="clear" w:color="auto" w:fill="FFFFFF"/>
        </w:rPr>
        <w:t>https://www.gordic.cz/podpora/metodika/novinky-detail?uuid=400537</w:t>
      </w:r>
      <w:r w:rsidRPr="00DD31A1">
        <w:rPr>
          <w:iCs/>
          <w:spacing w:val="0"/>
          <w:sz w:val="26"/>
          <w:szCs w:val="26"/>
          <w:shd w:val="clear" w:color="auto" w:fill="FFFFFF"/>
        </w:rPr>
        <w:t>), že se nebude zpětně dooznačovat, značení až od 1.7. 22. Ve vztahu k účinnosti vyhlášky se jedná o logický postup.  Zjistěte si formu značení u svých dodavatelů programů. Prvek akce 1 lze i rozpočtovat, jako další podrobnější členění v RS – ale není toto třídění na akce zatím součástí vyhlášky č. 412/2021Sb.  o rozpočtové skladbě</w:t>
      </w:r>
      <w:r>
        <w:rPr>
          <w:iCs/>
          <w:spacing w:val="0"/>
          <w:sz w:val="26"/>
          <w:szCs w:val="26"/>
          <w:shd w:val="clear" w:color="auto" w:fill="FFFFFF"/>
        </w:rPr>
        <w:t xml:space="preserve"> (rozpočtování není povinné, jde zatím jen o vykazovací funkci).</w:t>
      </w:r>
      <w:r w:rsidRPr="00DD31A1">
        <w:rPr>
          <w:iCs/>
          <w:spacing w:val="0"/>
          <w:sz w:val="26"/>
          <w:szCs w:val="26"/>
          <w:shd w:val="clear" w:color="auto" w:fill="FFFFFF"/>
        </w:rPr>
        <w:t xml:space="preserve"> </w:t>
      </w:r>
    </w:p>
    <w:p w14:paraId="54986174" w14:textId="51B9533C" w:rsidR="00141A06" w:rsidRDefault="00141A06" w:rsidP="00DD31A1">
      <w:pPr>
        <w:pStyle w:val="Nzev"/>
        <w:spacing w:before="240" w:line="240" w:lineRule="auto"/>
        <w:rPr>
          <w:rFonts w:ascii="Arial" w:hAnsi="Arial" w:cs="Arial"/>
          <w:spacing w:val="0"/>
          <w:szCs w:val="24"/>
        </w:rPr>
      </w:pPr>
      <w:r w:rsidRPr="00FC4CC6">
        <w:rPr>
          <w:rFonts w:ascii="Arial" w:hAnsi="Arial" w:cs="Arial"/>
          <w:b w:val="0"/>
          <w:spacing w:val="40"/>
        </w:rPr>
        <w:t>Návrh</w:t>
      </w:r>
    </w:p>
    <w:p w14:paraId="74DF93E0" w14:textId="77777777" w:rsidR="00373E2F" w:rsidRPr="0040578E" w:rsidRDefault="00373E2F" w:rsidP="00EE106E">
      <w:pPr>
        <w:pStyle w:val="Nzev"/>
        <w:spacing w:line="240" w:lineRule="auto"/>
        <w:rPr>
          <w:rFonts w:ascii="Arial" w:hAnsi="Arial" w:cs="Arial"/>
          <w:spacing w:val="0"/>
          <w:szCs w:val="24"/>
        </w:rPr>
      </w:pPr>
      <w:r w:rsidRPr="0040578E">
        <w:rPr>
          <w:rFonts w:ascii="Arial" w:hAnsi="Arial" w:cs="Arial"/>
          <w:spacing w:val="0"/>
          <w:szCs w:val="24"/>
        </w:rPr>
        <w:t>VYHLÁŠKA</w:t>
      </w:r>
    </w:p>
    <w:p w14:paraId="4038F86E" w14:textId="77777777" w:rsidR="00373E2F" w:rsidRPr="004A067F" w:rsidRDefault="00373E2F" w:rsidP="001E7CBF">
      <w:pPr>
        <w:jc w:val="center"/>
        <w:rPr>
          <w:rFonts w:ascii="Arial" w:hAnsi="Arial" w:cs="Arial"/>
          <w:sz w:val="22"/>
          <w:szCs w:val="22"/>
        </w:rPr>
      </w:pPr>
      <w:r w:rsidRPr="0040578E">
        <w:rPr>
          <w:rFonts w:ascii="Arial" w:hAnsi="Arial" w:cs="Arial"/>
          <w:sz w:val="24"/>
          <w:szCs w:val="24"/>
        </w:rPr>
        <w:t>ze dne</w:t>
      </w:r>
      <w:r w:rsidR="00B86EAC">
        <w:rPr>
          <w:rFonts w:ascii="Arial" w:hAnsi="Arial" w:cs="Arial"/>
          <w:sz w:val="22"/>
          <w:szCs w:val="22"/>
        </w:rPr>
        <w:t xml:space="preserve">                202</w:t>
      </w:r>
      <w:r w:rsidR="00BB27C6">
        <w:rPr>
          <w:rFonts w:ascii="Arial" w:hAnsi="Arial" w:cs="Arial"/>
          <w:sz w:val="22"/>
          <w:szCs w:val="22"/>
        </w:rPr>
        <w:t>2</w:t>
      </w:r>
      <w:r w:rsidR="00444847">
        <w:rPr>
          <w:rFonts w:ascii="Arial" w:hAnsi="Arial" w:cs="Arial"/>
          <w:sz w:val="22"/>
          <w:szCs w:val="22"/>
        </w:rPr>
        <w:t>,</w:t>
      </w:r>
    </w:p>
    <w:p w14:paraId="649F57C5" w14:textId="77777777" w:rsidR="00373E2F" w:rsidRPr="004A067F" w:rsidRDefault="00373E2F" w:rsidP="001E7CBF">
      <w:pPr>
        <w:jc w:val="center"/>
        <w:rPr>
          <w:rFonts w:ascii="Arial" w:hAnsi="Arial" w:cs="Arial"/>
          <w:sz w:val="22"/>
          <w:szCs w:val="22"/>
        </w:rPr>
      </w:pPr>
    </w:p>
    <w:p w14:paraId="4FF7092A" w14:textId="77777777" w:rsidR="00373E2F" w:rsidRPr="00550EC4" w:rsidRDefault="00373E2F" w:rsidP="00724DC7">
      <w:pPr>
        <w:pStyle w:val="Zkladntext2"/>
        <w:spacing w:after="240"/>
        <w:rPr>
          <w:rFonts w:ascii="Arial" w:hAnsi="Arial" w:cs="Arial"/>
          <w:b/>
          <w:sz w:val="22"/>
          <w:szCs w:val="22"/>
        </w:rPr>
      </w:pPr>
      <w:r w:rsidRPr="00550EC4">
        <w:rPr>
          <w:rFonts w:ascii="Arial" w:hAnsi="Arial" w:cs="Arial"/>
          <w:b/>
          <w:sz w:val="22"/>
          <w:szCs w:val="22"/>
        </w:rPr>
        <w:t>kterou se mění vyhláška</w:t>
      </w:r>
      <w:r w:rsidR="009034A9" w:rsidRPr="00550EC4">
        <w:rPr>
          <w:rFonts w:ascii="Arial" w:hAnsi="Arial" w:cs="Arial"/>
          <w:b/>
          <w:sz w:val="22"/>
          <w:szCs w:val="22"/>
        </w:rPr>
        <w:t xml:space="preserve"> </w:t>
      </w:r>
      <w:r w:rsidRPr="00550EC4">
        <w:rPr>
          <w:rFonts w:ascii="Arial" w:hAnsi="Arial" w:cs="Arial"/>
          <w:b/>
          <w:sz w:val="22"/>
          <w:szCs w:val="22"/>
        </w:rPr>
        <w:t>č.</w:t>
      </w:r>
      <w:r w:rsidR="00AB1812" w:rsidRPr="00550EC4">
        <w:rPr>
          <w:rFonts w:ascii="Arial" w:hAnsi="Arial" w:cs="Arial"/>
          <w:b/>
          <w:sz w:val="22"/>
          <w:szCs w:val="22"/>
        </w:rPr>
        <w:t> </w:t>
      </w:r>
      <w:r w:rsidR="00454279">
        <w:rPr>
          <w:rFonts w:ascii="Arial" w:hAnsi="Arial" w:cs="Arial"/>
          <w:b/>
          <w:sz w:val="22"/>
          <w:szCs w:val="22"/>
        </w:rPr>
        <w:t>5/2014</w:t>
      </w:r>
      <w:r w:rsidRPr="00550EC4">
        <w:rPr>
          <w:rFonts w:ascii="Arial" w:hAnsi="Arial" w:cs="Arial"/>
          <w:b/>
          <w:sz w:val="22"/>
          <w:szCs w:val="22"/>
        </w:rPr>
        <w:t xml:space="preserve"> Sb., </w:t>
      </w:r>
      <w:r w:rsidR="00454279" w:rsidRPr="00454279">
        <w:rPr>
          <w:rFonts w:ascii="Arial" w:hAnsi="Arial" w:cs="Arial"/>
          <w:b/>
          <w:sz w:val="22"/>
          <w:szCs w:val="22"/>
        </w:rPr>
        <w:t>o způsobu, termínech a rozsahu údajů předkládaných pro hodnocení plnění státního rozpočtu, rozpočtů státních fondů, rozpočtů územních samosprávných celků</w:t>
      </w:r>
      <w:r w:rsidR="00BB27C6">
        <w:rPr>
          <w:rFonts w:ascii="Arial" w:hAnsi="Arial" w:cs="Arial"/>
          <w:b/>
          <w:sz w:val="22"/>
          <w:szCs w:val="22"/>
        </w:rPr>
        <w:t xml:space="preserve"> a</w:t>
      </w:r>
      <w:r w:rsidR="00454279" w:rsidRPr="00454279">
        <w:rPr>
          <w:rFonts w:ascii="Arial" w:hAnsi="Arial" w:cs="Arial"/>
          <w:b/>
          <w:sz w:val="22"/>
          <w:szCs w:val="22"/>
        </w:rPr>
        <w:t xml:space="preserve"> rozpočtů dobrovolných svazků obcí</w:t>
      </w:r>
      <w:r w:rsidRPr="00550EC4">
        <w:rPr>
          <w:rFonts w:ascii="Arial" w:hAnsi="Arial" w:cs="Arial"/>
          <w:b/>
          <w:sz w:val="22"/>
          <w:szCs w:val="22"/>
        </w:rPr>
        <w:t>, ve</w:t>
      </w:r>
      <w:r w:rsidR="00141A06">
        <w:rPr>
          <w:rFonts w:ascii="Arial" w:hAnsi="Arial" w:cs="Arial"/>
          <w:b/>
          <w:sz w:val="22"/>
          <w:szCs w:val="22"/>
        </w:rPr>
        <w:t> </w:t>
      </w:r>
      <w:r w:rsidRPr="00550EC4">
        <w:rPr>
          <w:rFonts w:ascii="Arial" w:hAnsi="Arial" w:cs="Arial"/>
          <w:b/>
          <w:sz w:val="22"/>
          <w:szCs w:val="22"/>
        </w:rPr>
        <w:t xml:space="preserve">znění </w:t>
      </w:r>
      <w:r w:rsidR="00AE372D" w:rsidRPr="00550EC4">
        <w:rPr>
          <w:rFonts w:ascii="Arial" w:hAnsi="Arial" w:cs="Arial"/>
          <w:b/>
          <w:sz w:val="22"/>
          <w:szCs w:val="22"/>
        </w:rPr>
        <w:t>pozdějších předpisů</w:t>
      </w:r>
    </w:p>
    <w:p w14:paraId="53277FFA" w14:textId="77777777" w:rsidR="00373E2F" w:rsidRPr="004A067F" w:rsidRDefault="00BE5334" w:rsidP="000651B3">
      <w:pPr>
        <w:pStyle w:val="Od-1"/>
        <w:spacing w:before="0" w:after="240"/>
        <w:ind w:firstLine="709"/>
        <w:rPr>
          <w:rFonts w:ascii="Arial" w:hAnsi="Arial" w:cs="Arial"/>
          <w:sz w:val="22"/>
          <w:szCs w:val="22"/>
        </w:rPr>
      </w:pPr>
      <w:r w:rsidRPr="004A067F">
        <w:rPr>
          <w:rFonts w:ascii="Arial" w:hAnsi="Arial" w:cs="Arial"/>
          <w:sz w:val="22"/>
          <w:szCs w:val="22"/>
        </w:rPr>
        <w:t>Ministerstvo financí stanoví podle</w:t>
      </w:r>
      <w:r w:rsidR="00373E2F" w:rsidRPr="004A067F">
        <w:rPr>
          <w:rFonts w:ascii="Arial" w:hAnsi="Arial" w:cs="Arial"/>
          <w:sz w:val="22"/>
          <w:szCs w:val="22"/>
        </w:rPr>
        <w:t xml:space="preserve"> §</w:t>
      </w:r>
      <w:r w:rsidR="00AB1812" w:rsidRPr="004A067F">
        <w:rPr>
          <w:rFonts w:ascii="Arial" w:hAnsi="Arial" w:cs="Arial"/>
          <w:sz w:val="22"/>
          <w:szCs w:val="22"/>
        </w:rPr>
        <w:t> </w:t>
      </w:r>
      <w:r w:rsidR="00454279">
        <w:rPr>
          <w:rFonts w:ascii="Arial" w:hAnsi="Arial" w:cs="Arial"/>
          <w:sz w:val="22"/>
          <w:szCs w:val="22"/>
        </w:rPr>
        <w:t>20</w:t>
      </w:r>
      <w:r w:rsidR="00373E2F" w:rsidRPr="004A067F">
        <w:rPr>
          <w:rFonts w:ascii="Arial" w:hAnsi="Arial" w:cs="Arial"/>
          <w:sz w:val="22"/>
          <w:szCs w:val="22"/>
        </w:rPr>
        <w:t xml:space="preserve"> odst.</w:t>
      </w:r>
      <w:r w:rsidR="00AB1812" w:rsidRPr="004A067F">
        <w:rPr>
          <w:rFonts w:ascii="Arial" w:hAnsi="Arial" w:cs="Arial"/>
          <w:sz w:val="22"/>
          <w:szCs w:val="22"/>
        </w:rPr>
        <w:t> </w:t>
      </w:r>
      <w:r w:rsidR="00454279">
        <w:rPr>
          <w:rFonts w:ascii="Arial" w:hAnsi="Arial" w:cs="Arial"/>
          <w:sz w:val="22"/>
          <w:szCs w:val="22"/>
        </w:rPr>
        <w:t>6 a § 47 odst. 7</w:t>
      </w:r>
      <w:r w:rsidRPr="004A067F">
        <w:rPr>
          <w:rFonts w:ascii="Arial" w:hAnsi="Arial" w:cs="Arial"/>
          <w:sz w:val="22"/>
          <w:szCs w:val="22"/>
        </w:rPr>
        <w:t xml:space="preserve"> zákona</w:t>
      </w:r>
      <w:r w:rsidR="00373E2F" w:rsidRPr="004A067F">
        <w:rPr>
          <w:rFonts w:ascii="Arial" w:hAnsi="Arial" w:cs="Arial"/>
          <w:sz w:val="22"/>
          <w:szCs w:val="22"/>
        </w:rPr>
        <w:t xml:space="preserve"> č. 218/2000 Sb.,</w:t>
      </w:r>
      <w:r w:rsidR="00AB1812" w:rsidRPr="004A067F">
        <w:rPr>
          <w:rFonts w:ascii="Arial" w:hAnsi="Arial" w:cs="Arial"/>
          <w:sz w:val="22"/>
          <w:szCs w:val="22"/>
        </w:rPr>
        <w:t xml:space="preserve"> o </w:t>
      </w:r>
      <w:r w:rsidR="00373E2F" w:rsidRPr="004A067F">
        <w:rPr>
          <w:rFonts w:ascii="Arial" w:hAnsi="Arial" w:cs="Arial"/>
          <w:sz w:val="22"/>
          <w:szCs w:val="22"/>
        </w:rPr>
        <w:t>rozpočtových pravidlech a</w:t>
      </w:r>
      <w:r w:rsidR="00AB1812" w:rsidRPr="004A067F">
        <w:rPr>
          <w:rFonts w:ascii="Arial" w:hAnsi="Arial" w:cs="Arial"/>
          <w:sz w:val="22"/>
          <w:szCs w:val="22"/>
        </w:rPr>
        <w:t> </w:t>
      </w:r>
      <w:r w:rsidR="00373E2F" w:rsidRPr="004A067F">
        <w:rPr>
          <w:rFonts w:ascii="Arial" w:hAnsi="Arial" w:cs="Arial"/>
          <w:sz w:val="22"/>
          <w:szCs w:val="22"/>
        </w:rPr>
        <w:t>o</w:t>
      </w:r>
      <w:r w:rsidR="00AB1812" w:rsidRPr="004A067F">
        <w:rPr>
          <w:rFonts w:ascii="Arial" w:hAnsi="Arial" w:cs="Arial"/>
          <w:sz w:val="22"/>
          <w:szCs w:val="22"/>
        </w:rPr>
        <w:t> </w:t>
      </w:r>
      <w:r w:rsidR="00373E2F" w:rsidRPr="004A067F">
        <w:rPr>
          <w:rFonts w:ascii="Arial" w:hAnsi="Arial" w:cs="Arial"/>
          <w:sz w:val="22"/>
          <w:szCs w:val="22"/>
        </w:rPr>
        <w:t xml:space="preserve">změně některých souvisejících zákonů (rozpočtová pravidla), </w:t>
      </w:r>
      <w:r w:rsidR="00454279" w:rsidRPr="00454279">
        <w:rPr>
          <w:rFonts w:ascii="Arial" w:hAnsi="Arial" w:cs="Arial"/>
          <w:sz w:val="22"/>
          <w:szCs w:val="22"/>
        </w:rPr>
        <w:t>ve znění zákona č. 482/2004 Sb., zákona č. 26/2008 Sb.</w:t>
      </w:r>
      <w:r w:rsidR="00454279">
        <w:rPr>
          <w:rFonts w:ascii="Arial" w:hAnsi="Arial" w:cs="Arial"/>
          <w:sz w:val="22"/>
          <w:szCs w:val="22"/>
        </w:rPr>
        <w:t>,</w:t>
      </w:r>
      <w:r w:rsidR="00454279" w:rsidRPr="00454279">
        <w:rPr>
          <w:rFonts w:ascii="Arial" w:hAnsi="Arial" w:cs="Arial"/>
          <w:sz w:val="22"/>
          <w:szCs w:val="22"/>
        </w:rPr>
        <w:t xml:space="preserve"> zákona č. 421/2009 Sb.</w:t>
      </w:r>
      <w:r w:rsidR="00454279">
        <w:rPr>
          <w:rFonts w:ascii="Arial" w:hAnsi="Arial" w:cs="Arial"/>
          <w:sz w:val="22"/>
          <w:szCs w:val="22"/>
        </w:rPr>
        <w:t>,</w:t>
      </w:r>
      <w:r w:rsidR="00791F54">
        <w:rPr>
          <w:rFonts w:ascii="Arial" w:hAnsi="Arial" w:cs="Arial"/>
          <w:sz w:val="22"/>
          <w:szCs w:val="22"/>
        </w:rPr>
        <w:t xml:space="preserve"> zákona č.</w:t>
      </w:r>
      <w:r w:rsidR="004B7CC8">
        <w:rPr>
          <w:rFonts w:ascii="Arial" w:hAnsi="Arial" w:cs="Arial"/>
          <w:sz w:val="22"/>
          <w:szCs w:val="22"/>
        </w:rPr>
        <w:t> </w:t>
      </w:r>
      <w:r w:rsidR="00791F54">
        <w:rPr>
          <w:rFonts w:ascii="Arial" w:hAnsi="Arial" w:cs="Arial"/>
          <w:sz w:val="22"/>
          <w:szCs w:val="22"/>
        </w:rPr>
        <w:t>25/2015 Sb.</w:t>
      </w:r>
      <w:r w:rsidR="008216B6">
        <w:rPr>
          <w:rFonts w:ascii="Arial" w:hAnsi="Arial" w:cs="Arial"/>
          <w:sz w:val="22"/>
          <w:szCs w:val="22"/>
        </w:rPr>
        <w:t xml:space="preserve"> a zákona č. 128/2016 Sb.</w:t>
      </w:r>
      <w:r w:rsidR="00577976" w:rsidRPr="004A067F">
        <w:rPr>
          <w:rFonts w:ascii="Arial" w:hAnsi="Arial" w:cs="Arial"/>
          <w:sz w:val="22"/>
          <w:szCs w:val="22"/>
        </w:rPr>
        <w:t>:</w:t>
      </w:r>
    </w:p>
    <w:p w14:paraId="2D656CFE" w14:textId="77777777" w:rsidR="00373E2F" w:rsidRPr="004A067F" w:rsidRDefault="00373E2F" w:rsidP="000651B3">
      <w:pPr>
        <w:pStyle w:val="Od-1"/>
        <w:spacing w:before="0" w:after="240"/>
        <w:jc w:val="center"/>
        <w:rPr>
          <w:rFonts w:ascii="Arial" w:hAnsi="Arial" w:cs="Arial"/>
          <w:sz w:val="22"/>
          <w:szCs w:val="22"/>
        </w:rPr>
      </w:pPr>
      <w:r w:rsidRPr="004A067F">
        <w:rPr>
          <w:rFonts w:ascii="Arial" w:hAnsi="Arial" w:cs="Arial"/>
          <w:sz w:val="22"/>
          <w:szCs w:val="22"/>
        </w:rPr>
        <w:t>Čl. I</w:t>
      </w:r>
    </w:p>
    <w:p w14:paraId="27131794" w14:textId="77777777" w:rsidR="00CE535A" w:rsidRDefault="00654FB1" w:rsidP="000651B3">
      <w:pPr>
        <w:pStyle w:val="Zkladntext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Vyhláška</w:t>
      </w:r>
      <w:r w:rsidR="004B7CC8">
        <w:rPr>
          <w:rFonts w:ascii="Arial" w:hAnsi="Arial" w:cs="Arial"/>
          <w:sz w:val="22"/>
          <w:szCs w:val="22"/>
        </w:rPr>
        <w:t xml:space="preserve"> č. </w:t>
      </w:r>
      <w:r w:rsidR="004B7CC8" w:rsidRPr="004B7CC8">
        <w:rPr>
          <w:rFonts w:ascii="Arial" w:hAnsi="Arial" w:cs="Arial"/>
          <w:sz w:val="22"/>
          <w:szCs w:val="22"/>
        </w:rPr>
        <w:t>5/2014 Sb., o způsobu, termínech a rozsahu údajů předkládaných pro hodnocení plnění státního rozpočtu, rozpočtů státních fondů, rozpočtů územních samosprávných celků, rozpočtů dobrovolných svazků obcí a rozpočtů Regionálních rad regionů soudržnosti</w:t>
      </w:r>
      <w:r w:rsidR="00373E2F" w:rsidRPr="00EE1261">
        <w:rPr>
          <w:rFonts w:ascii="Arial" w:hAnsi="Arial" w:cs="Arial"/>
          <w:sz w:val="22"/>
          <w:szCs w:val="22"/>
        </w:rPr>
        <w:t>, ve znění vyhlášky č.</w:t>
      </w:r>
      <w:r w:rsidR="008B6E76" w:rsidRPr="00EE1261">
        <w:rPr>
          <w:rFonts w:ascii="Arial" w:hAnsi="Arial" w:cs="Arial"/>
          <w:sz w:val="22"/>
          <w:szCs w:val="22"/>
        </w:rPr>
        <w:t> </w:t>
      </w:r>
      <w:r w:rsidR="004B7CC8">
        <w:rPr>
          <w:rFonts w:ascii="Arial" w:hAnsi="Arial" w:cs="Arial"/>
          <w:sz w:val="22"/>
          <w:szCs w:val="22"/>
        </w:rPr>
        <w:t>363/2014</w:t>
      </w:r>
      <w:r w:rsidR="00373E2F" w:rsidRPr="00EE1261">
        <w:rPr>
          <w:rFonts w:ascii="Arial" w:hAnsi="Arial" w:cs="Arial"/>
          <w:sz w:val="22"/>
          <w:szCs w:val="22"/>
        </w:rPr>
        <w:t xml:space="preserve"> Sb.</w:t>
      </w:r>
      <w:r w:rsidR="00F23655" w:rsidRPr="00EE1261">
        <w:rPr>
          <w:rFonts w:ascii="Arial" w:hAnsi="Arial" w:cs="Arial"/>
          <w:sz w:val="22"/>
          <w:szCs w:val="22"/>
        </w:rPr>
        <w:t xml:space="preserve">, </w:t>
      </w:r>
      <w:r w:rsidR="008B6E76" w:rsidRPr="00EE1261">
        <w:rPr>
          <w:rFonts w:ascii="Arial" w:hAnsi="Arial" w:cs="Arial"/>
          <w:sz w:val="22"/>
          <w:szCs w:val="22"/>
        </w:rPr>
        <w:t>vyhlášky č. 3</w:t>
      </w:r>
      <w:r w:rsidR="004B7CC8">
        <w:rPr>
          <w:rFonts w:ascii="Arial" w:hAnsi="Arial" w:cs="Arial"/>
          <w:sz w:val="22"/>
          <w:szCs w:val="22"/>
        </w:rPr>
        <w:t>64</w:t>
      </w:r>
      <w:r w:rsidR="008B6E76" w:rsidRPr="00EE1261">
        <w:rPr>
          <w:rFonts w:ascii="Arial" w:hAnsi="Arial" w:cs="Arial"/>
          <w:sz w:val="22"/>
          <w:szCs w:val="22"/>
        </w:rPr>
        <w:t>/2</w:t>
      </w:r>
      <w:r w:rsidR="004B7CC8">
        <w:rPr>
          <w:rFonts w:ascii="Arial" w:hAnsi="Arial" w:cs="Arial"/>
          <w:sz w:val="22"/>
          <w:szCs w:val="22"/>
        </w:rPr>
        <w:t>014</w:t>
      </w:r>
      <w:r w:rsidR="000264D8" w:rsidRPr="00EE1261">
        <w:rPr>
          <w:rFonts w:ascii="Arial" w:hAnsi="Arial" w:cs="Arial"/>
          <w:sz w:val="22"/>
          <w:szCs w:val="22"/>
        </w:rPr>
        <w:t xml:space="preserve"> Sb.</w:t>
      </w:r>
      <w:r>
        <w:rPr>
          <w:rFonts w:ascii="Arial" w:hAnsi="Arial" w:cs="Arial"/>
          <w:sz w:val="22"/>
          <w:szCs w:val="22"/>
        </w:rPr>
        <w:t>,</w:t>
      </w:r>
      <w:r w:rsidR="00F23655" w:rsidRPr="00EE1261">
        <w:rPr>
          <w:rFonts w:ascii="Arial" w:hAnsi="Arial" w:cs="Arial"/>
          <w:sz w:val="22"/>
          <w:szCs w:val="22"/>
        </w:rPr>
        <w:t xml:space="preserve"> vyhlášky č. </w:t>
      </w:r>
      <w:r w:rsidR="004B7CC8">
        <w:rPr>
          <w:rFonts w:ascii="Arial" w:hAnsi="Arial" w:cs="Arial"/>
          <w:sz w:val="22"/>
          <w:szCs w:val="22"/>
        </w:rPr>
        <w:t>347</w:t>
      </w:r>
      <w:r w:rsidR="00F23655" w:rsidRPr="00EE1261">
        <w:rPr>
          <w:rFonts w:ascii="Arial" w:hAnsi="Arial" w:cs="Arial"/>
          <w:sz w:val="22"/>
          <w:szCs w:val="22"/>
        </w:rPr>
        <w:t>/201</w:t>
      </w:r>
      <w:r w:rsidR="004B7CC8">
        <w:rPr>
          <w:rFonts w:ascii="Arial" w:hAnsi="Arial" w:cs="Arial"/>
          <w:sz w:val="22"/>
          <w:szCs w:val="22"/>
        </w:rPr>
        <w:t>5</w:t>
      </w:r>
      <w:r w:rsidR="00F23655" w:rsidRPr="00EE1261">
        <w:rPr>
          <w:rFonts w:ascii="Arial" w:hAnsi="Arial" w:cs="Arial"/>
          <w:sz w:val="22"/>
          <w:szCs w:val="22"/>
        </w:rPr>
        <w:t xml:space="preserve"> Sb</w:t>
      </w:r>
      <w:r w:rsidR="00F23655" w:rsidRPr="000E336F">
        <w:rPr>
          <w:rFonts w:ascii="Arial" w:hAnsi="Arial" w:cs="Arial"/>
          <w:sz w:val="22"/>
          <w:szCs w:val="22"/>
        </w:rPr>
        <w:t>.</w:t>
      </w:r>
      <w:r w:rsidR="004B7CC8">
        <w:rPr>
          <w:rFonts w:ascii="Arial" w:hAnsi="Arial" w:cs="Arial"/>
          <w:sz w:val="22"/>
          <w:szCs w:val="22"/>
        </w:rPr>
        <w:t>, vyhlášky č. 395/2016 Sb., vyhlášky č. 466/2017 Sb.</w:t>
      </w:r>
      <w:r w:rsidR="00686C7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vyhlášky č.</w:t>
      </w:r>
      <w:r w:rsidR="004B7CC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3</w:t>
      </w:r>
      <w:r w:rsidR="004B7CC8">
        <w:rPr>
          <w:rFonts w:ascii="Arial" w:hAnsi="Arial" w:cs="Arial"/>
          <w:sz w:val="22"/>
          <w:szCs w:val="22"/>
        </w:rPr>
        <w:t>44</w:t>
      </w:r>
      <w:r>
        <w:rPr>
          <w:rFonts w:ascii="Arial" w:hAnsi="Arial" w:cs="Arial"/>
          <w:sz w:val="22"/>
          <w:szCs w:val="22"/>
        </w:rPr>
        <w:t>/201</w:t>
      </w:r>
      <w:r w:rsidR="004B7CC8">
        <w:rPr>
          <w:rFonts w:ascii="Arial" w:hAnsi="Arial" w:cs="Arial"/>
          <w:sz w:val="22"/>
          <w:szCs w:val="22"/>
        </w:rPr>
        <w:t>9 </w:t>
      </w:r>
      <w:r>
        <w:rPr>
          <w:rFonts w:ascii="Arial" w:hAnsi="Arial" w:cs="Arial"/>
          <w:sz w:val="22"/>
          <w:szCs w:val="22"/>
        </w:rPr>
        <w:t>Sb.</w:t>
      </w:r>
      <w:r w:rsidR="00686C7B">
        <w:rPr>
          <w:rFonts w:ascii="Arial" w:hAnsi="Arial" w:cs="Arial"/>
          <w:sz w:val="22"/>
          <w:szCs w:val="22"/>
        </w:rPr>
        <w:t xml:space="preserve"> a vyhlášky č. 514/2021 Sb.</w:t>
      </w:r>
      <w:r>
        <w:rPr>
          <w:rFonts w:ascii="Arial" w:hAnsi="Arial" w:cs="Arial"/>
          <w:sz w:val="22"/>
          <w:szCs w:val="22"/>
        </w:rPr>
        <w:t>, se mění takto:</w:t>
      </w:r>
    </w:p>
    <w:p w14:paraId="227C514C" w14:textId="77777777" w:rsidR="005725B0" w:rsidRDefault="005725B0" w:rsidP="00504B43">
      <w:pPr>
        <w:pStyle w:val="Novelizanbod"/>
        <w:keepNext w:val="0"/>
        <w:keepLines w:val="0"/>
        <w:tabs>
          <w:tab w:val="clear" w:pos="709"/>
          <w:tab w:val="clear" w:pos="851"/>
        </w:tabs>
        <w:spacing w:before="240"/>
        <w:ind w:left="0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příloze č. 1 bodu 10 se věta druhá zrušuje.</w:t>
      </w:r>
    </w:p>
    <w:p w14:paraId="1647A3DC" w14:textId="77777777" w:rsidR="00321A78" w:rsidRDefault="00321A78" w:rsidP="00504B43">
      <w:pPr>
        <w:pStyle w:val="Novelizanbod"/>
        <w:keepNext w:val="0"/>
        <w:keepLines w:val="0"/>
        <w:tabs>
          <w:tab w:val="clear" w:pos="709"/>
          <w:tab w:val="clear" w:pos="851"/>
        </w:tabs>
        <w:spacing w:before="240"/>
        <w:ind w:left="0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příloze č. 6 bod</w:t>
      </w:r>
      <w:r w:rsidR="00F4788C">
        <w:rPr>
          <w:rFonts w:ascii="Arial" w:hAnsi="Arial" w:cs="Arial"/>
          <w:sz w:val="22"/>
          <w:szCs w:val="22"/>
        </w:rPr>
        <w:t xml:space="preserve"> </w:t>
      </w:r>
      <w:r w:rsidR="00F20958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 xml:space="preserve"> zní:</w:t>
      </w:r>
    </w:p>
    <w:p w14:paraId="5565DAD4" w14:textId="77777777" w:rsidR="00504B43" w:rsidRPr="00EB002E" w:rsidRDefault="00321A78" w:rsidP="00504B43">
      <w:pPr>
        <w:spacing w:after="120"/>
        <w:ind w:left="363" w:hanging="505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„</w:t>
      </w:r>
      <w:r w:rsidR="00504B43">
        <w:rPr>
          <w:rFonts w:ascii="Arial" w:hAnsi="Arial" w:cs="Arial"/>
          <w:sz w:val="22"/>
          <w:szCs w:val="22"/>
        </w:rPr>
        <w:t>14.</w:t>
      </w:r>
      <w:r w:rsidR="00504B43">
        <w:rPr>
          <w:rFonts w:ascii="Arial" w:hAnsi="Arial" w:cs="Arial"/>
          <w:sz w:val="22"/>
          <w:szCs w:val="22"/>
        </w:rPr>
        <w:tab/>
      </w:r>
      <w:r w:rsidR="00504B43" w:rsidRPr="00EB002E">
        <w:rPr>
          <w:rFonts w:ascii="Arial" w:hAnsi="Arial" w:cs="Arial"/>
          <w:sz w:val="22"/>
          <w:szCs w:val="22"/>
          <w:lang w:eastAsia="ar-SA"/>
        </w:rPr>
        <w:t>Část X. - Příjmy, půjčené peněžní prostředky a výdaje související s mimořádnými událostmi regionálního nebo celorepublikového významu</w:t>
      </w:r>
    </w:p>
    <w:p w14:paraId="3F88E1CA" w14:textId="77777777" w:rsidR="00504B43" w:rsidRDefault="00504B43" w:rsidP="00504B43">
      <w:pPr>
        <w:spacing w:after="120"/>
        <w:ind w:left="992" w:hanging="567"/>
        <w:jc w:val="both"/>
        <w:rPr>
          <w:rFonts w:ascii="Arial" w:hAnsi="Arial" w:cs="Arial"/>
          <w:sz w:val="22"/>
          <w:szCs w:val="22"/>
        </w:rPr>
      </w:pPr>
      <w:r w:rsidRPr="00EB002E">
        <w:rPr>
          <w:rFonts w:ascii="Arial" w:hAnsi="Arial" w:cs="Arial"/>
          <w:sz w:val="22"/>
          <w:szCs w:val="22"/>
        </w:rPr>
        <w:t>14.1</w:t>
      </w:r>
      <w:r w:rsidRPr="00EB002E">
        <w:rPr>
          <w:rFonts w:ascii="Arial" w:hAnsi="Arial" w:cs="Arial"/>
          <w:sz w:val="22"/>
          <w:szCs w:val="22"/>
        </w:rPr>
        <w:tab/>
      </w:r>
      <w:r w:rsidR="009A10A1" w:rsidRPr="009A10A1">
        <w:rPr>
          <w:rFonts w:ascii="Arial" w:hAnsi="Arial" w:cs="Arial"/>
          <w:sz w:val="22"/>
          <w:szCs w:val="22"/>
        </w:rPr>
        <w:t xml:space="preserve">V této části výkazu se uvádějí příjmy, půjčené peněžní prostředky a výdaje související s mimořádnými událostmi regionálního nebo celorepublikového významu v členění podle jednotlivých akcí. Mimořádnou událostí se </w:t>
      </w:r>
      <w:r w:rsidR="00056D78">
        <w:rPr>
          <w:rFonts w:ascii="Arial" w:hAnsi="Arial" w:cs="Arial"/>
          <w:sz w:val="22"/>
          <w:szCs w:val="22"/>
        </w:rPr>
        <w:t xml:space="preserve">pro účely této vyhlášky </w:t>
      </w:r>
      <w:r w:rsidR="009A10A1" w:rsidRPr="009A10A1">
        <w:rPr>
          <w:rFonts w:ascii="Arial" w:hAnsi="Arial" w:cs="Arial"/>
          <w:sz w:val="22"/>
          <w:szCs w:val="22"/>
        </w:rPr>
        <w:t>rozumí událost s potencionálně významným dopadem na státní rozpočet, rozpočty státních fondů, rozpočty územních samosprávných celků, rozpočty dobrovolných svazků obcí nebo rozpočty příspěvkových organizací.</w:t>
      </w:r>
    </w:p>
    <w:p w14:paraId="014AD602" w14:textId="77777777" w:rsidR="006D405A" w:rsidRPr="00EB002E" w:rsidRDefault="006D405A" w:rsidP="00504B43">
      <w:pPr>
        <w:spacing w:after="120"/>
        <w:ind w:left="992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14.2</w:t>
      </w:r>
      <w:r>
        <w:rPr>
          <w:rFonts w:ascii="Arial" w:hAnsi="Arial" w:cs="Arial"/>
          <w:sz w:val="22"/>
          <w:szCs w:val="22"/>
        </w:rPr>
        <w:tab/>
      </w:r>
      <w:r w:rsidR="00522AF0" w:rsidRPr="00522AF0">
        <w:rPr>
          <w:rFonts w:ascii="Arial" w:hAnsi="Arial" w:cs="Arial"/>
          <w:sz w:val="22"/>
          <w:szCs w:val="22"/>
        </w:rPr>
        <w:t xml:space="preserve">Číslo akce je dvoumístné. Akce jsou číslovány vzestupně v chronologickém pořadí. </w:t>
      </w:r>
      <w:r w:rsidR="002D7180">
        <w:rPr>
          <w:rFonts w:ascii="Arial" w:hAnsi="Arial" w:cs="Arial"/>
          <w:sz w:val="22"/>
          <w:szCs w:val="22"/>
        </w:rPr>
        <w:t>A</w:t>
      </w:r>
      <w:r w:rsidR="00522AF0" w:rsidRPr="00522AF0">
        <w:rPr>
          <w:rFonts w:ascii="Arial" w:hAnsi="Arial" w:cs="Arial"/>
          <w:sz w:val="22"/>
          <w:szCs w:val="22"/>
        </w:rPr>
        <w:t>kce</w:t>
      </w:r>
      <w:r w:rsidR="002D7180">
        <w:rPr>
          <w:rFonts w:ascii="Arial" w:hAnsi="Arial" w:cs="Arial"/>
          <w:sz w:val="22"/>
          <w:szCs w:val="22"/>
        </w:rPr>
        <w:t xml:space="preserve"> s jejich čísly, názvy a platností</w:t>
      </w:r>
      <w:r w:rsidR="00522AF0" w:rsidRPr="00522AF0">
        <w:rPr>
          <w:rFonts w:ascii="Arial" w:hAnsi="Arial" w:cs="Arial"/>
          <w:sz w:val="22"/>
          <w:szCs w:val="22"/>
        </w:rPr>
        <w:t xml:space="preserve"> jsou vyhlašovány a</w:t>
      </w:r>
      <w:r w:rsidR="002D7180">
        <w:rPr>
          <w:rFonts w:ascii="Arial" w:hAnsi="Arial" w:cs="Arial"/>
          <w:sz w:val="22"/>
          <w:szCs w:val="22"/>
        </w:rPr>
        <w:t> </w:t>
      </w:r>
      <w:r w:rsidR="00522AF0" w:rsidRPr="00522AF0">
        <w:rPr>
          <w:rFonts w:ascii="Arial" w:hAnsi="Arial" w:cs="Arial"/>
          <w:sz w:val="22"/>
          <w:szCs w:val="22"/>
        </w:rPr>
        <w:t>zveřejňovány na internetových stránkách Ministerstva financí.</w:t>
      </w:r>
    </w:p>
    <w:p w14:paraId="2F00B31D" w14:textId="77777777" w:rsidR="00F4788C" w:rsidRDefault="00504B43" w:rsidP="00724DC7">
      <w:pPr>
        <w:spacing w:after="120"/>
        <w:ind w:left="992" w:hanging="567"/>
        <w:jc w:val="both"/>
        <w:rPr>
          <w:rFonts w:ascii="Arial" w:hAnsi="Arial" w:cs="Arial"/>
          <w:sz w:val="22"/>
          <w:szCs w:val="22"/>
        </w:rPr>
      </w:pPr>
      <w:r w:rsidRPr="00EB002E">
        <w:rPr>
          <w:rFonts w:ascii="Arial" w:hAnsi="Arial" w:cs="Arial"/>
          <w:sz w:val="22"/>
          <w:szCs w:val="22"/>
        </w:rPr>
        <w:t>14.</w:t>
      </w:r>
      <w:r w:rsidR="006D405A">
        <w:rPr>
          <w:rFonts w:ascii="Arial" w:hAnsi="Arial" w:cs="Arial"/>
          <w:sz w:val="22"/>
          <w:szCs w:val="22"/>
        </w:rPr>
        <w:t>3</w:t>
      </w:r>
      <w:r w:rsidRPr="00EB002E">
        <w:rPr>
          <w:rFonts w:ascii="Arial" w:hAnsi="Arial" w:cs="Arial"/>
          <w:sz w:val="22"/>
          <w:szCs w:val="22"/>
        </w:rPr>
        <w:tab/>
        <w:t xml:space="preserve">Údaj ve sl. 03 vyjadřuje výsledek od počátku roku v rámci příslušného paragrafu a položky na straně příjmů, nebo položky zvýšení financování, a dané akce za vykazované období. Údaj ve sl. 04 vyjadřuje výsledek od počátku roku v rámci </w:t>
      </w:r>
      <w:r w:rsidRPr="00EB002E">
        <w:rPr>
          <w:rFonts w:ascii="Arial" w:hAnsi="Arial" w:cs="Arial"/>
          <w:sz w:val="22"/>
          <w:szCs w:val="22"/>
        </w:rPr>
        <w:lastRenderedPageBreak/>
        <w:t>příslušného paragrafu a položky na straně výdajů a </w:t>
      </w:r>
      <w:r w:rsidR="00724DC7">
        <w:rPr>
          <w:rFonts w:ascii="Arial" w:hAnsi="Arial" w:cs="Arial"/>
          <w:sz w:val="22"/>
          <w:szCs w:val="22"/>
        </w:rPr>
        <w:t>dané akce za vykazované období.</w:t>
      </w:r>
      <w:r w:rsidR="00321A78">
        <w:rPr>
          <w:rFonts w:ascii="Arial" w:hAnsi="Arial" w:cs="Arial"/>
          <w:sz w:val="22"/>
          <w:szCs w:val="22"/>
        </w:rPr>
        <w:t>“.</w:t>
      </w:r>
    </w:p>
    <w:p w14:paraId="48E435B4" w14:textId="77777777" w:rsidR="004217A6" w:rsidRDefault="00242A0E" w:rsidP="00670003">
      <w:pPr>
        <w:pStyle w:val="Novelizanbod"/>
        <w:keepNext w:val="0"/>
        <w:keepLines w:val="0"/>
        <w:tabs>
          <w:tab w:val="clear" w:pos="709"/>
          <w:tab w:val="clear" w:pos="851"/>
        </w:tabs>
        <w:spacing w:before="240"/>
        <w:ind w:left="0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příloze č. 6 ve vzoru FIN 2-12 M Výkaz pro hodnocení plnění rozpočtu územních samosprávných celků a dobrovolných svazků obcí část X. zní: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134"/>
        <w:gridCol w:w="1134"/>
        <w:gridCol w:w="1418"/>
        <w:gridCol w:w="1203"/>
        <w:gridCol w:w="72"/>
      </w:tblGrid>
      <w:tr w:rsidR="00CC4C35" w:rsidRPr="00854223" w14:paraId="244070CB" w14:textId="77777777" w:rsidTr="00504B43">
        <w:trPr>
          <w:gridAfter w:val="1"/>
          <w:wAfter w:w="72" w:type="dxa"/>
          <w:trHeight w:val="402"/>
        </w:trPr>
        <w:tc>
          <w:tcPr>
            <w:tcW w:w="9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1B62" w14:textId="77777777" w:rsidR="00504B43" w:rsidRPr="00854223" w:rsidRDefault="00CC4C35" w:rsidP="00504B43">
            <w:pPr>
              <w:spacing w:after="120"/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„</w:t>
            </w:r>
            <w:r w:rsidR="00504B43" w:rsidRPr="00504B43">
              <w:rPr>
                <w:rFonts w:ascii="Arial" w:hAnsi="Arial" w:cs="Arial"/>
                <w:b/>
                <w:bCs/>
                <w:szCs w:val="24"/>
              </w:rPr>
              <w:t>X. Příjmy, půjčené peněžní prostředky a výdaje související s mimořádnými událostmi regionálního nebo celorepublikového významu</w:t>
            </w:r>
          </w:p>
        </w:tc>
      </w:tr>
      <w:tr w:rsidR="00504B43" w:rsidRPr="00CD14E8" w14:paraId="67FB4F27" w14:textId="77777777" w:rsidTr="00504B43">
        <w:trPr>
          <w:trHeight w:val="975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3EEB1" w14:textId="77777777" w:rsidR="00504B43" w:rsidRPr="00CD14E8" w:rsidRDefault="00504B43" w:rsidP="009E46F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14E8">
              <w:rPr>
                <w:rFonts w:ascii="Arial" w:hAnsi="Arial" w:cs="Arial"/>
                <w:b/>
                <w:bCs/>
                <w:color w:val="000000"/>
              </w:rPr>
              <w:t>Akce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8D90F" w14:textId="77777777" w:rsidR="00504B43" w:rsidRPr="00CD14E8" w:rsidRDefault="00504B43" w:rsidP="009E46F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14E8">
              <w:rPr>
                <w:rFonts w:ascii="Arial" w:hAnsi="Arial" w:cs="Arial"/>
                <w:b/>
                <w:bCs/>
                <w:color w:val="000000"/>
              </w:rPr>
              <w:t>Paragraf na straně příjmů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C0FB5" w14:textId="77777777" w:rsidR="00504B43" w:rsidRPr="00CD14E8" w:rsidRDefault="00504B43" w:rsidP="009E46F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14E8">
              <w:rPr>
                <w:rFonts w:ascii="Arial" w:hAnsi="Arial" w:cs="Arial"/>
                <w:b/>
                <w:bCs/>
                <w:color w:val="000000"/>
              </w:rPr>
              <w:t>Položka na straně příjmů, nebo položka zvýšení financování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364F3" w14:textId="77777777" w:rsidR="00504B43" w:rsidRPr="00CD14E8" w:rsidRDefault="00504B43" w:rsidP="009E46F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14E8">
              <w:rPr>
                <w:rFonts w:ascii="Arial" w:hAnsi="Arial" w:cs="Arial"/>
                <w:b/>
                <w:bCs/>
                <w:color w:val="000000"/>
              </w:rPr>
              <w:t>Výsledek od počátku roku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4A214" w14:textId="77777777" w:rsidR="00504B43" w:rsidRPr="00CD14E8" w:rsidRDefault="00504B43" w:rsidP="009E46F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14E8">
              <w:rPr>
                <w:rFonts w:ascii="Arial" w:hAnsi="Arial" w:cs="Arial"/>
                <w:b/>
                <w:bCs/>
                <w:color w:val="000000"/>
              </w:rPr>
              <w:t>Paragraf na straně výdajů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AD75F" w14:textId="77777777" w:rsidR="00504B43" w:rsidRPr="00CD14E8" w:rsidRDefault="00504B43" w:rsidP="009E46F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14E8">
              <w:rPr>
                <w:rFonts w:ascii="Arial" w:hAnsi="Arial" w:cs="Arial"/>
                <w:b/>
                <w:bCs/>
                <w:color w:val="000000"/>
              </w:rPr>
              <w:t>Položka na straně výdajů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3525E3" w14:textId="77777777" w:rsidR="00504B43" w:rsidRPr="00CD14E8" w:rsidRDefault="00504B43" w:rsidP="009E46F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14E8">
              <w:rPr>
                <w:rFonts w:ascii="Arial" w:hAnsi="Arial" w:cs="Arial"/>
                <w:b/>
                <w:bCs/>
                <w:color w:val="000000"/>
              </w:rPr>
              <w:t>Výsledek od počátku roku</w:t>
            </w:r>
          </w:p>
        </w:tc>
      </w:tr>
      <w:tr w:rsidR="00504B43" w:rsidRPr="00CD14E8" w14:paraId="3165A8E2" w14:textId="77777777" w:rsidTr="00504B43">
        <w:trPr>
          <w:trHeight w:val="315"/>
        </w:trPr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87545" w14:textId="77777777" w:rsidR="00504B43" w:rsidRPr="00CD14E8" w:rsidRDefault="00504B43" w:rsidP="009E46F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579355" w14:textId="77777777" w:rsidR="00504B43" w:rsidRPr="00CD14E8" w:rsidRDefault="00504B43" w:rsidP="009E46F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BC17B8" w14:textId="77777777" w:rsidR="00504B43" w:rsidRPr="00CD14E8" w:rsidRDefault="00504B43" w:rsidP="009E46F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E6C0A3" w14:textId="77777777" w:rsidR="00504B43" w:rsidRPr="00CD14E8" w:rsidRDefault="00504B43" w:rsidP="009E46F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792267" w14:textId="77777777" w:rsidR="00504B43" w:rsidRPr="00CD14E8" w:rsidRDefault="00504B43" w:rsidP="009E46F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9A68D" w14:textId="77777777" w:rsidR="00504B43" w:rsidRPr="00CD14E8" w:rsidRDefault="00504B43" w:rsidP="009E46F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DE766F4" w14:textId="77777777" w:rsidR="00504B43" w:rsidRPr="00CD14E8" w:rsidRDefault="00504B43" w:rsidP="009E46F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04B43" w:rsidRPr="00CD14E8" w14:paraId="29C1E02D" w14:textId="77777777" w:rsidTr="00504B43">
        <w:trPr>
          <w:trHeight w:val="121"/>
        </w:trPr>
        <w:tc>
          <w:tcPr>
            <w:tcW w:w="141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CC4E3" w14:textId="77777777" w:rsidR="00504B43" w:rsidRPr="00CD14E8" w:rsidRDefault="00504B43" w:rsidP="009E46F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D14E8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A09B1" w14:textId="77777777" w:rsidR="00504B43" w:rsidRPr="00CD14E8" w:rsidRDefault="00504B43" w:rsidP="009E46F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D14E8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27AE1" w14:textId="77777777" w:rsidR="00504B43" w:rsidRPr="00CD14E8" w:rsidRDefault="00504B43" w:rsidP="009E46F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D14E8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0F0B0" w14:textId="77777777" w:rsidR="00504B43" w:rsidRPr="00CD14E8" w:rsidRDefault="00504B43" w:rsidP="009E46F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D14E8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E7FCD" w14:textId="77777777" w:rsidR="00504B43" w:rsidRPr="00CD14E8" w:rsidRDefault="00504B43" w:rsidP="009E46F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D14E8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9E2F1" w14:textId="77777777" w:rsidR="00504B43" w:rsidRPr="00CD14E8" w:rsidRDefault="00504B43" w:rsidP="009E46F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D14E8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9420FA" w14:textId="77777777" w:rsidR="00504B43" w:rsidRPr="00CD14E8" w:rsidRDefault="00504B43" w:rsidP="009E46F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D14E8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04</w:t>
            </w:r>
          </w:p>
        </w:tc>
      </w:tr>
      <w:tr w:rsidR="00504B43" w:rsidRPr="00CD14E8" w14:paraId="05FD3B31" w14:textId="77777777" w:rsidTr="00DD7714">
        <w:trPr>
          <w:trHeight w:val="181"/>
        </w:trPr>
        <w:tc>
          <w:tcPr>
            <w:tcW w:w="141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C1F185" w14:textId="77777777" w:rsidR="00504B43" w:rsidRPr="00CD14E8" w:rsidRDefault="00504B43" w:rsidP="009E46F7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B469E" w14:textId="77777777" w:rsidR="00504B43" w:rsidRPr="00CD14E8" w:rsidRDefault="00504B43" w:rsidP="009E46F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D14E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10A4B" w14:textId="77777777" w:rsidR="00504B43" w:rsidRPr="00CD14E8" w:rsidRDefault="00504B43" w:rsidP="009E46F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D14E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4B27E" w14:textId="77777777" w:rsidR="00504B43" w:rsidRPr="00CD14E8" w:rsidRDefault="00504B43" w:rsidP="009E46F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D14E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05E0C" w14:textId="77777777" w:rsidR="00504B43" w:rsidRPr="00CD14E8" w:rsidRDefault="00504B43" w:rsidP="009E46F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D14E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4B6C5" w14:textId="77777777" w:rsidR="00504B43" w:rsidRPr="00CD14E8" w:rsidRDefault="00504B43" w:rsidP="009E46F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D14E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247731" w14:textId="77777777" w:rsidR="00504B43" w:rsidRPr="00CD14E8" w:rsidRDefault="00504B43" w:rsidP="009E46F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D14E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4B43" w:rsidRPr="00CD14E8" w14:paraId="579A04FF" w14:textId="77777777" w:rsidTr="00DD7714">
        <w:trPr>
          <w:trHeight w:val="213"/>
        </w:trPr>
        <w:tc>
          <w:tcPr>
            <w:tcW w:w="141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D4769A" w14:textId="77777777" w:rsidR="00504B43" w:rsidRPr="00CD14E8" w:rsidRDefault="00504B43" w:rsidP="009E46F7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6EDCE" w14:textId="77777777" w:rsidR="00504B43" w:rsidRPr="00CD14E8" w:rsidRDefault="00504B43" w:rsidP="009E46F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D14E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DB4FB" w14:textId="77777777" w:rsidR="00504B43" w:rsidRPr="00CD14E8" w:rsidRDefault="00504B43" w:rsidP="009E46F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D14E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4BD0E" w14:textId="77777777" w:rsidR="00504B43" w:rsidRPr="00CD14E8" w:rsidRDefault="00504B43" w:rsidP="009E46F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D14E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57A95" w14:textId="77777777" w:rsidR="00504B43" w:rsidRPr="00CD14E8" w:rsidRDefault="00504B43" w:rsidP="009E46F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D14E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C7E51" w14:textId="77777777" w:rsidR="00504B43" w:rsidRPr="00CD14E8" w:rsidRDefault="00504B43" w:rsidP="009E46F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D14E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D6E19D" w14:textId="77777777" w:rsidR="00504B43" w:rsidRPr="00CD14E8" w:rsidRDefault="00504B43" w:rsidP="009E46F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D14E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4B43" w:rsidRPr="00CD14E8" w14:paraId="7995694A" w14:textId="77777777" w:rsidTr="00DD7714">
        <w:trPr>
          <w:trHeight w:val="231"/>
        </w:trPr>
        <w:tc>
          <w:tcPr>
            <w:tcW w:w="141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BE96FC" w14:textId="77777777" w:rsidR="00504B43" w:rsidRPr="00CD14E8" w:rsidRDefault="00504B43" w:rsidP="009E46F7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30E0D" w14:textId="77777777" w:rsidR="00504B43" w:rsidRPr="00CD14E8" w:rsidRDefault="00504B43" w:rsidP="009E46F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D14E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ECDA8" w14:textId="77777777" w:rsidR="00504B43" w:rsidRPr="00CD14E8" w:rsidRDefault="00504B43" w:rsidP="009E46F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D14E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48411" w14:textId="77777777" w:rsidR="00504B43" w:rsidRPr="00CD14E8" w:rsidRDefault="00504B43" w:rsidP="009E46F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D14E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B5870" w14:textId="77777777" w:rsidR="00504B43" w:rsidRPr="00CD14E8" w:rsidRDefault="00504B43" w:rsidP="009E46F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D14E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CBFD7" w14:textId="77777777" w:rsidR="00504B43" w:rsidRPr="00CD14E8" w:rsidRDefault="00504B43" w:rsidP="009E46F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D14E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787E64" w14:textId="77777777" w:rsidR="00504B43" w:rsidRPr="00CD14E8" w:rsidRDefault="00504B43" w:rsidP="009E46F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D14E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04B43" w:rsidRPr="00CD14E8" w14:paraId="45EEC5CD" w14:textId="77777777" w:rsidTr="00DD7714">
        <w:trPr>
          <w:trHeight w:val="121"/>
        </w:trPr>
        <w:tc>
          <w:tcPr>
            <w:tcW w:w="1418" w:type="dxa"/>
            <w:tcBorders>
              <w:top w:val="single" w:sz="8" w:space="0" w:color="000000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F5271A" w14:textId="77777777" w:rsidR="00504B43" w:rsidRPr="00CD14E8" w:rsidRDefault="00504B43" w:rsidP="009E46F7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A0DF4" w14:textId="77777777" w:rsidR="00504B43" w:rsidRPr="00CD14E8" w:rsidRDefault="00504B43" w:rsidP="009E46F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D14E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606B6" w14:textId="77777777" w:rsidR="00504B43" w:rsidRPr="00CD14E8" w:rsidRDefault="00504B43" w:rsidP="009E46F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D14E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C2905" w14:textId="77777777" w:rsidR="00504B43" w:rsidRPr="00CD14E8" w:rsidRDefault="00504B43" w:rsidP="009E46F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D14E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E616F" w14:textId="77777777" w:rsidR="00504B43" w:rsidRPr="00CD14E8" w:rsidRDefault="00504B43" w:rsidP="009E46F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D14E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CB725" w14:textId="77777777" w:rsidR="00504B43" w:rsidRPr="00CD14E8" w:rsidRDefault="00504B43" w:rsidP="009E46F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D14E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5AB56C" w14:textId="77777777" w:rsidR="00504B43" w:rsidRPr="00CD14E8" w:rsidRDefault="00504B43" w:rsidP="009E46F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D14E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</w:tbl>
    <w:p w14:paraId="742733F1" w14:textId="77777777" w:rsidR="00242A0E" w:rsidRPr="00242A0E" w:rsidRDefault="00242A0E" w:rsidP="00B519AE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“.</w:t>
      </w:r>
    </w:p>
    <w:p w14:paraId="1F00A907" w14:textId="77777777" w:rsidR="00C71032" w:rsidRPr="00AC4846" w:rsidRDefault="00C71032" w:rsidP="00B519AE">
      <w:pPr>
        <w:pStyle w:val="Nadpisparagrafu"/>
        <w:numPr>
          <w:ilvl w:val="0"/>
          <w:numId w:val="0"/>
        </w:numPr>
        <w:spacing w:before="0" w:after="240"/>
        <w:rPr>
          <w:rFonts w:ascii="Arial" w:hAnsi="Arial" w:cs="Arial"/>
          <w:b w:val="0"/>
          <w:bCs/>
          <w:sz w:val="22"/>
          <w:szCs w:val="22"/>
        </w:rPr>
      </w:pPr>
      <w:r w:rsidRPr="00AC4846">
        <w:rPr>
          <w:rFonts w:ascii="Arial" w:hAnsi="Arial" w:cs="Arial"/>
          <w:b w:val="0"/>
          <w:bCs/>
          <w:sz w:val="22"/>
          <w:szCs w:val="22"/>
        </w:rPr>
        <w:t>Čl. II</w:t>
      </w:r>
    </w:p>
    <w:p w14:paraId="77612A69" w14:textId="77777777" w:rsidR="00C71032" w:rsidRPr="00AC4846" w:rsidRDefault="00C71032" w:rsidP="00C71032">
      <w:pPr>
        <w:pStyle w:val="Nadpisparagrafu"/>
        <w:numPr>
          <w:ilvl w:val="0"/>
          <w:numId w:val="0"/>
        </w:numPr>
        <w:spacing w:before="0" w:after="240"/>
        <w:rPr>
          <w:rFonts w:ascii="Arial" w:hAnsi="Arial" w:cs="Arial"/>
          <w:bCs/>
          <w:sz w:val="22"/>
          <w:szCs w:val="22"/>
        </w:rPr>
      </w:pPr>
      <w:r w:rsidRPr="00AC4846">
        <w:rPr>
          <w:rFonts w:ascii="Arial" w:hAnsi="Arial" w:cs="Arial"/>
          <w:bCs/>
          <w:sz w:val="22"/>
          <w:szCs w:val="22"/>
        </w:rPr>
        <w:t>Přechodn</w:t>
      </w:r>
      <w:r w:rsidR="00593937">
        <w:rPr>
          <w:rFonts w:ascii="Arial" w:hAnsi="Arial" w:cs="Arial"/>
          <w:bCs/>
          <w:sz w:val="22"/>
          <w:szCs w:val="22"/>
        </w:rPr>
        <w:t>á</w:t>
      </w:r>
      <w:r w:rsidRPr="00AC4846">
        <w:rPr>
          <w:rFonts w:ascii="Arial" w:hAnsi="Arial" w:cs="Arial"/>
          <w:bCs/>
          <w:sz w:val="22"/>
          <w:szCs w:val="22"/>
        </w:rPr>
        <w:t xml:space="preserve"> ustanovení</w:t>
      </w:r>
    </w:p>
    <w:p w14:paraId="65A4F92D" w14:textId="77777777" w:rsidR="00593937" w:rsidRDefault="00593937" w:rsidP="00593937">
      <w:pPr>
        <w:pStyle w:val="Nadpisparagrafu"/>
        <w:keepNext w:val="0"/>
        <w:keepLines w:val="0"/>
        <w:numPr>
          <w:ilvl w:val="0"/>
          <w:numId w:val="34"/>
        </w:numPr>
        <w:spacing w:before="0" w:after="240"/>
        <w:ind w:left="0" w:firstLine="284"/>
        <w:jc w:val="both"/>
        <w:rPr>
          <w:rFonts w:ascii="Arial" w:hAnsi="Arial" w:cs="Arial"/>
          <w:b w:val="0"/>
          <w:sz w:val="22"/>
          <w:szCs w:val="22"/>
        </w:rPr>
      </w:pPr>
      <w:r w:rsidRPr="00C71032">
        <w:rPr>
          <w:rFonts w:ascii="Arial" w:hAnsi="Arial" w:cs="Arial"/>
          <w:b w:val="0"/>
          <w:sz w:val="22"/>
          <w:szCs w:val="22"/>
        </w:rPr>
        <w:t>Při vypracování finanční</w:t>
      </w:r>
      <w:r w:rsidR="005E28BD">
        <w:rPr>
          <w:rFonts w:ascii="Arial" w:hAnsi="Arial" w:cs="Arial"/>
          <w:b w:val="0"/>
          <w:sz w:val="22"/>
          <w:szCs w:val="22"/>
        </w:rPr>
        <w:t xml:space="preserve">ch výkazů za </w:t>
      </w:r>
      <w:r w:rsidR="00E60A9F">
        <w:rPr>
          <w:rFonts w:ascii="Arial" w:hAnsi="Arial" w:cs="Arial"/>
          <w:b w:val="0"/>
          <w:sz w:val="22"/>
          <w:szCs w:val="22"/>
        </w:rPr>
        <w:t>měsíc červen</w:t>
      </w:r>
      <w:r w:rsidR="005E28BD">
        <w:rPr>
          <w:rFonts w:ascii="Arial" w:hAnsi="Arial" w:cs="Arial"/>
          <w:b w:val="0"/>
          <w:sz w:val="22"/>
          <w:szCs w:val="22"/>
        </w:rPr>
        <w:t xml:space="preserve"> roku</w:t>
      </w:r>
      <w:r w:rsidRPr="00C71032">
        <w:rPr>
          <w:rFonts w:ascii="Arial" w:hAnsi="Arial" w:cs="Arial"/>
          <w:b w:val="0"/>
          <w:sz w:val="22"/>
          <w:szCs w:val="22"/>
        </w:rPr>
        <w:t xml:space="preserve"> </w:t>
      </w:r>
      <w:r w:rsidR="005E28BD">
        <w:rPr>
          <w:rFonts w:ascii="Arial" w:hAnsi="Arial" w:cs="Arial"/>
          <w:b w:val="0"/>
          <w:sz w:val="22"/>
          <w:szCs w:val="22"/>
        </w:rPr>
        <w:t>2022</w:t>
      </w:r>
      <w:r w:rsidRPr="00C71032">
        <w:rPr>
          <w:rFonts w:ascii="Arial" w:hAnsi="Arial" w:cs="Arial"/>
          <w:b w:val="0"/>
          <w:sz w:val="22"/>
          <w:szCs w:val="22"/>
        </w:rPr>
        <w:t xml:space="preserve"> se postupuje podle vyhlášky č.</w:t>
      </w:r>
      <w:r>
        <w:rPr>
          <w:rFonts w:ascii="Arial" w:hAnsi="Arial" w:cs="Arial"/>
          <w:b w:val="0"/>
          <w:sz w:val="22"/>
          <w:szCs w:val="22"/>
        </w:rPr>
        <w:t> </w:t>
      </w:r>
      <w:r w:rsidRPr="00C71032">
        <w:rPr>
          <w:rFonts w:ascii="Arial" w:hAnsi="Arial" w:cs="Arial"/>
          <w:b w:val="0"/>
          <w:sz w:val="22"/>
          <w:szCs w:val="22"/>
        </w:rPr>
        <w:t>5/2014</w:t>
      </w:r>
      <w:r>
        <w:rPr>
          <w:rFonts w:ascii="Arial" w:hAnsi="Arial" w:cs="Arial"/>
          <w:b w:val="0"/>
          <w:sz w:val="22"/>
          <w:szCs w:val="22"/>
        </w:rPr>
        <w:t> </w:t>
      </w:r>
      <w:r w:rsidRPr="00C71032">
        <w:rPr>
          <w:rFonts w:ascii="Arial" w:hAnsi="Arial" w:cs="Arial"/>
          <w:b w:val="0"/>
          <w:sz w:val="22"/>
          <w:szCs w:val="22"/>
        </w:rPr>
        <w:t>Sb., ve znění účinném přede dnem nabytí účinnosti této vyhlášky.</w:t>
      </w:r>
    </w:p>
    <w:p w14:paraId="04F81715" w14:textId="77777777" w:rsidR="00ED464C" w:rsidRDefault="005E28BD" w:rsidP="0080157E">
      <w:pPr>
        <w:pStyle w:val="Nadpisparagrafu"/>
        <w:keepNext w:val="0"/>
        <w:keepLines w:val="0"/>
        <w:numPr>
          <w:ilvl w:val="0"/>
          <w:numId w:val="34"/>
        </w:numPr>
        <w:spacing w:before="0" w:after="240"/>
        <w:ind w:left="0" w:firstLine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Část </w:t>
      </w:r>
      <w:r w:rsidR="00806457" w:rsidRPr="00FB5C99">
        <w:rPr>
          <w:rFonts w:ascii="Arial" w:hAnsi="Arial" w:cs="Arial"/>
          <w:b w:val="0"/>
          <w:sz w:val="22"/>
          <w:szCs w:val="22"/>
        </w:rPr>
        <w:t>X.</w:t>
      </w:r>
      <w:r w:rsidR="00B42A00" w:rsidRPr="00FB5C99">
        <w:rPr>
          <w:rFonts w:ascii="Arial" w:hAnsi="Arial" w:cs="Arial"/>
          <w:b w:val="0"/>
          <w:sz w:val="22"/>
          <w:szCs w:val="22"/>
        </w:rPr>
        <w:t xml:space="preserve"> Výkaz</w:t>
      </w:r>
      <w:r w:rsidR="00806457" w:rsidRPr="00FB5C99">
        <w:rPr>
          <w:rFonts w:ascii="Arial" w:hAnsi="Arial" w:cs="Arial"/>
          <w:b w:val="0"/>
          <w:sz w:val="22"/>
          <w:szCs w:val="22"/>
        </w:rPr>
        <w:t>u</w:t>
      </w:r>
      <w:r w:rsidR="00B42A00" w:rsidRPr="00FB5C99">
        <w:rPr>
          <w:rFonts w:ascii="Arial" w:hAnsi="Arial" w:cs="Arial"/>
          <w:b w:val="0"/>
          <w:sz w:val="22"/>
          <w:szCs w:val="22"/>
        </w:rPr>
        <w:t xml:space="preserve"> pro hodnocení plnění rozpočtu územních samosprávných celků a</w:t>
      </w:r>
      <w:r w:rsidR="00806457" w:rsidRPr="00FB5C99">
        <w:rPr>
          <w:rFonts w:ascii="Arial" w:hAnsi="Arial" w:cs="Arial"/>
          <w:b w:val="0"/>
          <w:sz w:val="22"/>
          <w:szCs w:val="22"/>
        </w:rPr>
        <w:t> </w:t>
      </w:r>
      <w:r w:rsidR="00B42A00" w:rsidRPr="00FB5C99">
        <w:rPr>
          <w:rFonts w:ascii="Arial" w:hAnsi="Arial" w:cs="Arial"/>
          <w:b w:val="0"/>
          <w:sz w:val="22"/>
          <w:szCs w:val="22"/>
        </w:rPr>
        <w:t xml:space="preserve">dobrovolných svazků obcí </w:t>
      </w:r>
      <w:r w:rsidR="00DE41CD" w:rsidRPr="00FB5C99">
        <w:rPr>
          <w:rFonts w:ascii="Arial" w:hAnsi="Arial" w:cs="Arial"/>
          <w:b w:val="0"/>
          <w:sz w:val="22"/>
          <w:szCs w:val="22"/>
        </w:rPr>
        <w:t>se</w:t>
      </w:r>
      <w:r w:rsidR="00AD4D32" w:rsidRPr="00FB5C99">
        <w:rPr>
          <w:rFonts w:ascii="Arial" w:hAnsi="Arial" w:cs="Arial"/>
          <w:b w:val="0"/>
          <w:sz w:val="22"/>
          <w:szCs w:val="22"/>
        </w:rPr>
        <w:t xml:space="preserve"> sestavuje a</w:t>
      </w:r>
      <w:r w:rsidR="00DE41CD" w:rsidRPr="00FB5C99">
        <w:rPr>
          <w:rFonts w:ascii="Arial" w:hAnsi="Arial" w:cs="Arial"/>
          <w:b w:val="0"/>
          <w:sz w:val="22"/>
          <w:szCs w:val="22"/>
        </w:rPr>
        <w:t xml:space="preserve"> předává</w:t>
      </w:r>
      <w:r w:rsidR="00806457" w:rsidRPr="00FB5C99">
        <w:rPr>
          <w:rFonts w:ascii="Arial" w:hAnsi="Arial" w:cs="Arial"/>
          <w:b w:val="0"/>
          <w:sz w:val="22"/>
          <w:szCs w:val="22"/>
        </w:rPr>
        <w:t xml:space="preserve"> podle vyhlášky č. 5/2014 Sb., ve znění účinném ode dne nabytí účinnosti této vyhlášky, poprvé z</w:t>
      </w:r>
      <w:r w:rsidR="001D304E" w:rsidRPr="00FB5C99">
        <w:rPr>
          <w:rFonts w:ascii="Arial" w:hAnsi="Arial" w:cs="Arial"/>
          <w:b w:val="0"/>
          <w:sz w:val="22"/>
          <w:szCs w:val="22"/>
        </w:rPr>
        <w:t>a období srpen roku 2022</w:t>
      </w:r>
      <w:r w:rsidR="005E4B52" w:rsidRPr="00FB5C99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14:paraId="3C9A2B0A" w14:textId="77777777" w:rsidR="00C71032" w:rsidRPr="005E28BD" w:rsidRDefault="00C71032" w:rsidP="005E28BD">
      <w:pPr>
        <w:pStyle w:val="Nadpisparagrafu"/>
        <w:keepNext w:val="0"/>
        <w:keepLines w:val="0"/>
        <w:numPr>
          <w:ilvl w:val="0"/>
          <w:numId w:val="0"/>
        </w:numPr>
        <w:spacing w:before="0" w:after="240"/>
        <w:rPr>
          <w:rFonts w:ascii="Arial" w:hAnsi="Arial" w:cs="Arial"/>
          <w:b w:val="0"/>
          <w:sz w:val="22"/>
          <w:szCs w:val="22"/>
        </w:rPr>
      </w:pPr>
      <w:r w:rsidRPr="00570C0C">
        <w:rPr>
          <w:rFonts w:ascii="Arial" w:hAnsi="Arial" w:cs="Arial"/>
          <w:b w:val="0"/>
          <w:bCs/>
          <w:sz w:val="22"/>
          <w:szCs w:val="22"/>
        </w:rPr>
        <w:t>Čl. II</w:t>
      </w:r>
      <w:r>
        <w:rPr>
          <w:rFonts w:ascii="Arial" w:hAnsi="Arial" w:cs="Arial"/>
          <w:b w:val="0"/>
          <w:bCs/>
          <w:sz w:val="22"/>
          <w:szCs w:val="22"/>
        </w:rPr>
        <w:t>I</w:t>
      </w:r>
    </w:p>
    <w:p w14:paraId="0171F122" w14:textId="77777777" w:rsidR="00C71032" w:rsidRPr="00570C0C" w:rsidRDefault="00C71032" w:rsidP="00C71032">
      <w:pPr>
        <w:pStyle w:val="NADPISSTI"/>
        <w:spacing w:after="120"/>
        <w:rPr>
          <w:rFonts w:ascii="Arial" w:hAnsi="Arial" w:cs="Arial"/>
          <w:caps w:val="0"/>
          <w:sz w:val="22"/>
          <w:szCs w:val="22"/>
        </w:rPr>
      </w:pPr>
      <w:r w:rsidRPr="00570C0C">
        <w:rPr>
          <w:rFonts w:ascii="Arial" w:hAnsi="Arial" w:cs="Arial"/>
          <w:caps w:val="0"/>
          <w:sz w:val="22"/>
          <w:szCs w:val="22"/>
        </w:rPr>
        <w:t>Účinnost</w:t>
      </w:r>
    </w:p>
    <w:p w14:paraId="0B3C584E" w14:textId="77777777" w:rsidR="00C71032" w:rsidRDefault="00C71032" w:rsidP="00D17DE7">
      <w:pPr>
        <w:pStyle w:val="Novelizanbod"/>
        <w:keepNext w:val="0"/>
        <w:keepLines w:val="0"/>
        <w:widowControl w:val="0"/>
        <w:numPr>
          <w:ilvl w:val="0"/>
          <w:numId w:val="0"/>
        </w:numPr>
        <w:spacing w:before="0" w:after="0"/>
        <w:ind w:firstLine="284"/>
        <w:rPr>
          <w:rFonts w:ascii="Arial" w:hAnsi="Arial" w:cs="Arial"/>
          <w:sz w:val="22"/>
          <w:szCs w:val="22"/>
        </w:rPr>
      </w:pPr>
      <w:r w:rsidRPr="00570C0C">
        <w:rPr>
          <w:rFonts w:ascii="Arial" w:hAnsi="Arial" w:cs="Arial"/>
          <w:sz w:val="22"/>
          <w:szCs w:val="22"/>
        </w:rPr>
        <w:t>Tato</w:t>
      </w:r>
      <w:r>
        <w:rPr>
          <w:rFonts w:ascii="Arial" w:hAnsi="Arial" w:cs="Arial"/>
          <w:sz w:val="22"/>
          <w:szCs w:val="22"/>
        </w:rPr>
        <w:t xml:space="preserve"> vyhláška nabývá účinnosti dnem </w:t>
      </w:r>
      <w:r w:rsidRPr="00570C0C">
        <w:rPr>
          <w:rFonts w:ascii="Arial" w:hAnsi="Arial" w:cs="Arial"/>
          <w:sz w:val="22"/>
          <w:szCs w:val="22"/>
        </w:rPr>
        <w:t xml:space="preserve">1. </w:t>
      </w:r>
      <w:r w:rsidR="00F20958">
        <w:rPr>
          <w:rFonts w:ascii="Arial" w:hAnsi="Arial" w:cs="Arial"/>
          <w:sz w:val="22"/>
          <w:szCs w:val="22"/>
        </w:rPr>
        <w:t>července</w:t>
      </w:r>
      <w:r w:rsidRPr="00570C0C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22</w:t>
      </w:r>
      <w:r w:rsidR="005E4B52">
        <w:rPr>
          <w:rFonts w:ascii="Arial" w:hAnsi="Arial" w:cs="Arial"/>
          <w:sz w:val="22"/>
          <w:szCs w:val="22"/>
        </w:rPr>
        <w:t>.</w:t>
      </w:r>
    </w:p>
    <w:p w14:paraId="25146F99" w14:textId="77777777" w:rsidR="00C71032" w:rsidRDefault="00C71032" w:rsidP="00C71032"/>
    <w:p w14:paraId="1C09F599" w14:textId="77777777" w:rsidR="00522514" w:rsidRPr="008F70E3" w:rsidRDefault="00C71032" w:rsidP="00C71032">
      <w:pPr>
        <w:pStyle w:val="StylD"/>
        <w:jc w:val="center"/>
        <w:rPr>
          <w:rFonts w:cs="Arial"/>
          <w:sz w:val="22"/>
          <w:szCs w:val="22"/>
        </w:rPr>
      </w:pPr>
      <w:r w:rsidRPr="00570C0C">
        <w:rPr>
          <w:rFonts w:cs="Arial"/>
          <w:sz w:val="22"/>
          <w:szCs w:val="22"/>
        </w:rPr>
        <w:t>Ministr</w:t>
      </w:r>
      <w:r>
        <w:rPr>
          <w:rFonts w:cs="Arial"/>
          <w:sz w:val="22"/>
          <w:szCs w:val="22"/>
        </w:rPr>
        <w:t xml:space="preserve"> financí</w:t>
      </w:r>
      <w:r w:rsidRPr="00570C0C">
        <w:rPr>
          <w:rFonts w:cs="Arial"/>
          <w:sz w:val="22"/>
          <w:szCs w:val="22"/>
        </w:rPr>
        <w:t>:</w:t>
      </w:r>
    </w:p>
    <w:sectPr w:rsidR="00522514" w:rsidRPr="008F70E3" w:rsidSect="00BF1A22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7706F" w14:textId="77777777" w:rsidR="00CE4BD9" w:rsidRDefault="00CE4BD9">
      <w:r>
        <w:separator/>
      </w:r>
    </w:p>
  </w:endnote>
  <w:endnote w:type="continuationSeparator" w:id="0">
    <w:p w14:paraId="7862DFF7" w14:textId="77777777" w:rsidR="00CE4BD9" w:rsidRDefault="00CE4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7E7AC" w14:textId="77777777" w:rsidR="00BB27C6" w:rsidRDefault="00BB27C6" w:rsidP="00BF1A2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5F6C28" w14:textId="77777777" w:rsidR="00BB27C6" w:rsidRDefault="00BB27C6" w:rsidP="005F5EC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62586" w14:textId="77777777" w:rsidR="00BB27C6" w:rsidRDefault="00BB27C6" w:rsidP="00BF1A2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56D78">
      <w:rPr>
        <w:rStyle w:val="slostrnky"/>
        <w:noProof/>
      </w:rPr>
      <w:t>2</w:t>
    </w:r>
    <w:r>
      <w:rPr>
        <w:rStyle w:val="slostrnky"/>
      </w:rPr>
      <w:fldChar w:fldCharType="end"/>
    </w:r>
  </w:p>
  <w:p w14:paraId="454A77F2" w14:textId="77777777" w:rsidR="00BB27C6" w:rsidRDefault="00BB27C6" w:rsidP="005F5EC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963EC" w14:textId="77777777" w:rsidR="00CE4BD9" w:rsidRDefault="00CE4BD9">
      <w:r>
        <w:separator/>
      </w:r>
    </w:p>
  </w:footnote>
  <w:footnote w:type="continuationSeparator" w:id="0">
    <w:p w14:paraId="5E2FAF51" w14:textId="77777777" w:rsidR="00CE4BD9" w:rsidRDefault="00CE4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86348"/>
    <w:multiLevelType w:val="multilevel"/>
    <w:tmpl w:val="0FA0C3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8" w:hanging="21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0B3F7F"/>
    <w:multiLevelType w:val="hybridMultilevel"/>
    <w:tmpl w:val="737603B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7664C7B"/>
    <w:multiLevelType w:val="hybridMultilevel"/>
    <w:tmpl w:val="75303008"/>
    <w:lvl w:ilvl="0" w:tplc="65C820AE">
      <w:numFmt w:val="bullet"/>
      <w:pStyle w:val="StylPed6b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D0020"/>
    <w:multiLevelType w:val="hybridMultilevel"/>
    <w:tmpl w:val="C1149620"/>
    <w:lvl w:ilvl="0" w:tplc="B3F8DAAA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371BD0"/>
    <w:multiLevelType w:val="singleLevel"/>
    <w:tmpl w:val="6ABE8DC0"/>
    <w:lvl w:ilvl="0">
      <w:start w:val="1"/>
      <w:numFmt w:val="decimal"/>
      <w:pStyle w:val="Novelizanbod"/>
      <w:lvlText w:val="%1."/>
      <w:lvlJc w:val="left"/>
      <w:pPr>
        <w:tabs>
          <w:tab w:val="num" w:pos="709"/>
        </w:tabs>
        <w:ind w:left="709" w:hanging="567"/>
      </w:pPr>
      <w:rPr>
        <w:rFonts w:ascii="Arial" w:hAnsi="Arial" w:cs="Arial" w:hint="default"/>
        <w:sz w:val="22"/>
        <w:szCs w:val="22"/>
      </w:rPr>
    </w:lvl>
  </w:abstractNum>
  <w:abstractNum w:abstractNumId="5" w15:restartNumberingAfterBreak="0">
    <w:nsid w:val="1A893833"/>
    <w:multiLevelType w:val="hybridMultilevel"/>
    <w:tmpl w:val="98B4B60A"/>
    <w:lvl w:ilvl="0" w:tplc="6BCA98C6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E9D129F"/>
    <w:multiLevelType w:val="hybridMultilevel"/>
    <w:tmpl w:val="44CA67B0"/>
    <w:lvl w:ilvl="0" w:tplc="65C820A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B50B8"/>
    <w:multiLevelType w:val="hybridMultilevel"/>
    <w:tmpl w:val="E57AFD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20657"/>
    <w:multiLevelType w:val="hybridMultilevel"/>
    <w:tmpl w:val="AA6EB6C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8E85B84"/>
    <w:multiLevelType w:val="hybridMultilevel"/>
    <w:tmpl w:val="1BCCEAB0"/>
    <w:lvl w:ilvl="0" w:tplc="6BCA98C6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F433A"/>
    <w:multiLevelType w:val="hybridMultilevel"/>
    <w:tmpl w:val="7F7E9274"/>
    <w:lvl w:ilvl="0" w:tplc="2826C15C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-2529" w:hanging="360"/>
      </w:pPr>
    </w:lvl>
    <w:lvl w:ilvl="2" w:tplc="0405001B" w:tentative="1">
      <w:start w:val="1"/>
      <w:numFmt w:val="lowerRoman"/>
      <w:lvlText w:val="%3."/>
      <w:lvlJc w:val="right"/>
      <w:pPr>
        <w:ind w:left="-1809" w:hanging="180"/>
      </w:pPr>
    </w:lvl>
    <w:lvl w:ilvl="3" w:tplc="0405000F" w:tentative="1">
      <w:start w:val="1"/>
      <w:numFmt w:val="decimal"/>
      <w:lvlText w:val="%4."/>
      <w:lvlJc w:val="left"/>
      <w:pPr>
        <w:ind w:left="-1089" w:hanging="360"/>
      </w:pPr>
    </w:lvl>
    <w:lvl w:ilvl="4" w:tplc="04050019" w:tentative="1">
      <w:start w:val="1"/>
      <w:numFmt w:val="lowerLetter"/>
      <w:lvlText w:val="%5."/>
      <w:lvlJc w:val="left"/>
      <w:pPr>
        <w:ind w:left="-369" w:hanging="360"/>
      </w:pPr>
    </w:lvl>
    <w:lvl w:ilvl="5" w:tplc="0405001B" w:tentative="1">
      <w:start w:val="1"/>
      <w:numFmt w:val="lowerRoman"/>
      <w:lvlText w:val="%6."/>
      <w:lvlJc w:val="right"/>
      <w:pPr>
        <w:ind w:left="351" w:hanging="180"/>
      </w:pPr>
    </w:lvl>
    <w:lvl w:ilvl="6" w:tplc="0405000F" w:tentative="1">
      <w:start w:val="1"/>
      <w:numFmt w:val="decimal"/>
      <w:lvlText w:val="%7."/>
      <w:lvlJc w:val="left"/>
      <w:pPr>
        <w:ind w:left="1071" w:hanging="360"/>
      </w:pPr>
    </w:lvl>
    <w:lvl w:ilvl="7" w:tplc="04050019" w:tentative="1">
      <w:start w:val="1"/>
      <w:numFmt w:val="lowerLetter"/>
      <w:lvlText w:val="%8."/>
      <w:lvlJc w:val="left"/>
      <w:pPr>
        <w:ind w:left="1791" w:hanging="360"/>
      </w:pPr>
    </w:lvl>
    <w:lvl w:ilvl="8" w:tplc="0405001B" w:tentative="1">
      <w:start w:val="1"/>
      <w:numFmt w:val="lowerRoman"/>
      <w:lvlText w:val="%9."/>
      <w:lvlJc w:val="right"/>
      <w:pPr>
        <w:ind w:left="2511" w:hanging="180"/>
      </w:pPr>
    </w:lvl>
  </w:abstractNum>
  <w:abstractNum w:abstractNumId="11" w15:restartNumberingAfterBreak="0">
    <w:nsid w:val="45F46AD6"/>
    <w:multiLevelType w:val="hybridMultilevel"/>
    <w:tmpl w:val="B0AAE7AE"/>
    <w:lvl w:ilvl="0" w:tplc="04050017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E0D51"/>
    <w:multiLevelType w:val="hybridMultilevel"/>
    <w:tmpl w:val="28C2FA60"/>
    <w:lvl w:ilvl="0" w:tplc="04050017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110B4"/>
    <w:multiLevelType w:val="hybridMultilevel"/>
    <w:tmpl w:val="FD1E3014"/>
    <w:lvl w:ilvl="0" w:tplc="6BCA98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C76E34"/>
    <w:multiLevelType w:val="hybridMultilevel"/>
    <w:tmpl w:val="E2A4528A"/>
    <w:lvl w:ilvl="0" w:tplc="04050017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1B092C"/>
    <w:multiLevelType w:val="multilevel"/>
    <w:tmpl w:val="75303008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B7127"/>
    <w:multiLevelType w:val="multilevel"/>
    <w:tmpl w:val="992473FA"/>
    <w:lvl w:ilvl="0">
      <w:start w:val="1"/>
      <w:numFmt w:val="decimal"/>
      <w:pStyle w:val="odstavec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696F18AB"/>
    <w:multiLevelType w:val="hybridMultilevel"/>
    <w:tmpl w:val="8530119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F21338"/>
    <w:multiLevelType w:val="hybridMultilevel"/>
    <w:tmpl w:val="016E2BC0"/>
    <w:lvl w:ilvl="0" w:tplc="FFFFFFFF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35246"/>
    <w:multiLevelType w:val="singleLevel"/>
    <w:tmpl w:val="113681D2"/>
    <w:lvl w:ilvl="0">
      <w:start w:val="1"/>
      <w:numFmt w:val="lowerLetter"/>
      <w:pStyle w:val="Nadpisparagrafu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7290525C"/>
    <w:multiLevelType w:val="hybridMultilevel"/>
    <w:tmpl w:val="97C87DBC"/>
    <w:lvl w:ilvl="0" w:tplc="65C820A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0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E75B6"/>
    <w:multiLevelType w:val="hybridMultilevel"/>
    <w:tmpl w:val="244CCCF4"/>
    <w:lvl w:ilvl="0" w:tplc="65C82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5E5BB6"/>
    <w:multiLevelType w:val="multilevel"/>
    <w:tmpl w:val="B4906CFE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531D56"/>
    <w:multiLevelType w:val="hybridMultilevel"/>
    <w:tmpl w:val="9FDA0A9C"/>
    <w:lvl w:ilvl="0" w:tplc="040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4670739">
    <w:abstractNumId w:val="23"/>
  </w:num>
  <w:num w:numId="2" w16cid:durableId="1523742973">
    <w:abstractNumId w:val="14"/>
  </w:num>
  <w:num w:numId="3" w16cid:durableId="1459567263">
    <w:abstractNumId w:val="17"/>
  </w:num>
  <w:num w:numId="4" w16cid:durableId="1117943614">
    <w:abstractNumId w:val="2"/>
  </w:num>
  <w:num w:numId="5" w16cid:durableId="461848813">
    <w:abstractNumId w:val="22"/>
  </w:num>
  <w:num w:numId="6" w16cid:durableId="305594712">
    <w:abstractNumId w:val="5"/>
  </w:num>
  <w:num w:numId="7" w16cid:durableId="591475088">
    <w:abstractNumId w:val="21"/>
  </w:num>
  <w:num w:numId="8" w16cid:durableId="1029070665">
    <w:abstractNumId w:val="15"/>
  </w:num>
  <w:num w:numId="9" w16cid:durableId="1899701643">
    <w:abstractNumId w:val="6"/>
  </w:num>
  <w:num w:numId="10" w16cid:durableId="770124423">
    <w:abstractNumId w:val="2"/>
  </w:num>
  <w:num w:numId="11" w16cid:durableId="619920313">
    <w:abstractNumId w:val="13"/>
  </w:num>
  <w:num w:numId="12" w16cid:durableId="581840194">
    <w:abstractNumId w:val="16"/>
  </w:num>
  <w:num w:numId="13" w16cid:durableId="1436972551">
    <w:abstractNumId w:val="9"/>
  </w:num>
  <w:num w:numId="14" w16cid:durableId="1643536620">
    <w:abstractNumId w:val="20"/>
  </w:num>
  <w:num w:numId="15" w16cid:durableId="1466584582">
    <w:abstractNumId w:val="18"/>
  </w:num>
  <w:num w:numId="16" w16cid:durableId="1328248987">
    <w:abstractNumId w:val="12"/>
  </w:num>
  <w:num w:numId="17" w16cid:durableId="1696274937">
    <w:abstractNumId w:val="11"/>
  </w:num>
  <w:num w:numId="18" w16cid:durableId="293996309">
    <w:abstractNumId w:val="5"/>
  </w:num>
  <w:num w:numId="19" w16cid:durableId="1292786304">
    <w:abstractNumId w:val="5"/>
  </w:num>
  <w:num w:numId="20" w16cid:durableId="1033724309">
    <w:abstractNumId w:val="4"/>
  </w:num>
  <w:num w:numId="21" w16cid:durableId="177694725">
    <w:abstractNumId w:val="4"/>
    <w:lvlOverride w:ilvl="0">
      <w:startOverride w:val="1"/>
    </w:lvlOverride>
  </w:num>
  <w:num w:numId="22" w16cid:durableId="1266158387">
    <w:abstractNumId w:val="4"/>
  </w:num>
  <w:num w:numId="23" w16cid:durableId="675570117">
    <w:abstractNumId w:val="19"/>
  </w:num>
  <w:num w:numId="24" w16cid:durableId="1138887338">
    <w:abstractNumId w:val="4"/>
    <w:lvlOverride w:ilvl="0">
      <w:startOverride w:val="1"/>
    </w:lvlOverride>
  </w:num>
  <w:num w:numId="25" w16cid:durableId="1200623664">
    <w:abstractNumId w:val="4"/>
    <w:lvlOverride w:ilvl="0">
      <w:startOverride w:val="1"/>
    </w:lvlOverride>
  </w:num>
  <w:num w:numId="26" w16cid:durableId="1540390298">
    <w:abstractNumId w:val="1"/>
  </w:num>
  <w:num w:numId="27" w16cid:durableId="321542103">
    <w:abstractNumId w:val="3"/>
  </w:num>
  <w:num w:numId="28" w16cid:durableId="1669556821">
    <w:abstractNumId w:val="19"/>
    <w:lvlOverride w:ilvl="0">
      <w:startOverride w:val="1"/>
    </w:lvlOverride>
  </w:num>
  <w:num w:numId="29" w16cid:durableId="2640001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0642337">
    <w:abstractNumId w:val="4"/>
    <w:lvlOverride w:ilvl="0">
      <w:startOverride w:val="1"/>
    </w:lvlOverride>
  </w:num>
  <w:num w:numId="31" w16cid:durableId="269053081">
    <w:abstractNumId w:val="0"/>
  </w:num>
  <w:num w:numId="32" w16cid:durableId="828709790">
    <w:abstractNumId w:val="10"/>
  </w:num>
  <w:num w:numId="33" w16cid:durableId="347603432">
    <w:abstractNumId w:val="7"/>
  </w:num>
  <w:num w:numId="34" w16cid:durableId="16813485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2F"/>
    <w:rsid w:val="00007395"/>
    <w:rsid w:val="00010252"/>
    <w:rsid w:val="00011E6B"/>
    <w:rsid w:val="00012F88"/>
    <w:rsid w:val="000151BA"/>
    <w:rsid w:val="00015373"/>
    <w:rsid w:val="0001670B"/>
    <w:rsid w:val="000264D8"/>
    <w:rsid w:val="000317B0"/>
    <w:rsid w:val="00033D30"/>
    <w:rsid w:val="00035F91"/>
    <w:rsid w:val="00041E67"/>
    <w:rsid w:val="000427A1"/>
    <w:rsid w:val="000437BD"/>
    <w:rsid w:val="000475C0"/>
    <w:rsid w:val="00047BAE"/>
    <w:rsid w:val="000522EA"/>
    <w:rsid w:val="0005268A"/>
    <w:rsid w:val="00056D78"/>
    <w:rsid w:val="00057A5E"/>
    <w:rsid w:val="00061049"/>
    <w:rsid w:val="00061BE3"/>
    <w:rsid w:val="0006284A"/>
    <w:rsid w:val="00063A8E"/>
    <w:rsid w:val="000651B3"/>
    <w:rsid w:val="00067308"/>
    <w:rsid w:val="00067F73"/>
    <w:rsid w:val="00070DCD"/>
    <w:rsid w:val="000733D6"/>
    <w:rsid w:val="00080969"/>
    <w:rsid w:val="00083FF2"/>
    <w:rsid w:val="000866E6"/>
    <w:rsid w:val="00095586"/>
    <w:rsid w:val="00095AC4"/>
    <w:rsid w:val="00097F17"/>
    <w:rsid w:val="000A1422"/>
    <w:rsid w:val="000A5DB9"/>
    <w:rsid w:val="000B1F0D"/>
    <w:rsid w:val="000B2B7A"/>
    <w:rsid w:val="000B4EF7"/>
    <w:rsid w:val="000B5B15"/>
    <w:rsid w:val="000B63BA"/>
    <w:rsid w:val="000C01CC"/>
    <w:rsid w:val="000C0381"/>
    <w:rsid w:val="000C038D"/>
    <w:rsid w:val="000C19DC"/>
    <w:rsid w:val="000C2BC1"/>
    <w:rsid w:val="000C375A"/>
    <w:rsid w:val="000C40C4"/>
    <w:rsid w:val="000C47F0"/>
    <w:rsid w:val="000C4A81"/>
    <w:rsid w:val="000C7E83"/>
    <w:rsid w:val="000D71FC"/>
    <w:rsid w:val="000E05AC"/>
    <w:rsid w:val="000E1AD9"/>
    <w:rsid w:val="000E2CD1"/>
    <w:rsid w:val="000E2E4F"/>
    <w:rsid w:val="000E336F"/>
    <w:rsid w:val="000E4C11"/>
    <w:rsid w:val="000E6493"/>
    <w:rsid w:val="000F2430"/>
    <w:rsid w:val="000F46B4"/>
    <w:rsid w:val="000F7AD3"/>
    <w:rsid w:val="001008B3"/>
    <w:rsid w:val="001047A1"/>
    <w:rsid w:val="00104F27"/>
    <w:rsid w:val="00105F03"/>
    <w:rsid w:val="00106268"/>
    <w:rsid w:val="00107094"/>
    <w:rsid w:val="00107943"/>
    <w:rsid w:val="001117DF"/>
    <w:rsid w:val="001120F0"/>
    <w:rsid w:val="0011314A"/>
    <w:rsid w:val="001136E3"/>
    <w:rsid w:val="00113FB8"/>
    <w:rsid w:val="0011504C"/>
    <w:rsid w:val="00115832"/>
    <w:rsid w:val="001210EB"/>
    <w:rsid w:val="00121538"/>
    <w:rsid w:val="00121B1B"/>
    <w:rsid w:val="00130150"/>
    <w:rsid w:val="0013148E"/>
    <w:rsid w:val="0013154D"/>
    <w:rsid w:val="0013362E"/>
    <w:rsid w:val="00135B42"/>
    <w:rsid w:val="0013783F"/>
    <w:rsid w:val="00141A06"/>
    <w:rsid w:val="00145840"/>
    <w:rsid w:val="0014793D"/>
    <w:rsid w:val="00150AC4"/>
    <w:rsid w:val="0015328F"/>
    <w:rsid w:val="001546D0"/>
    <w:rsid w:val="00156486"/>
    <w:rsid w:val="00156B42"/>
    <w:rsid w:val="00161C91"/>
    <w:rsid w:val="00173450"/>
    <w:rsid w:val="00180DFD"/>
    <w:rsid w:val="00183E05"/>
    <w:rsid w:val="001903A3"/>
    <w:rsid w:val="001929BB"/>
    <w:rsid w:val="00194260"/>
    <w:rsid w:val="00195D80"/>
    <w:rsid w:val="00197232"/>
    <w:rsid w:val="001A0FD2"/>
    <w:rsid w:val="001A21AC"/>
    <w:rsid w:val="001A3178"/>
    <w:rsid w:val="001A4C21"/>
    <w:rsid w:val="001A77CB"/>
    <w:rsid w:val="001B088F"/>
    <w:rsid w:val="001B0E04"/>
    <w:rsid w:val="001B3861"/>
    <w:rsid w:val="001B3A7D"/>
    <w:rsid w:val="001B55A8"/>
    <w:rsid w:val="001B6C78"/>
    <w:rsid w:val="001B770C"/>
    <w:rsid w:val="001C3278"/>
    <w:rsid w:val="001C3A9A"/>
    <w:rsid w:val="001C571F"/>
    <w:rsid w:val="001C5D4D"/>
    <w:rsid w:val="001D304E"/>
    <w:rsid w:val="001D4294"/>
    <w:rsid w:val="001D52A7"/>
    <w:rsid w:val="001D52A9"/>
    <w:rsid w:val="001E0640"/>
    <w:rsid w:val="001E1D98"/>
    <w:rsid w:val="001E4125"/>
    <w:rsid w:val="001E4C34"/>
    <w:rsid w:val="001E562F"/>
    <w:rsid w:val="001E5E89"/>
    <w:rsid w:val="001E7CBF"/>
    <w:rsid w:val="001F078F"/>
    <w:rsid w:val="001F0B1C"/>
    <w:rsid w:val="001F4ECC"/>
    <w:rsid w:val="001F51B9"/>
    <w:rsid w:val="001F5672"/>
    <w:rsid w:val="001F6799"/>
    <w:rsid w:val="00200057"/>
    <w:rsid w:val="00202521"/>
    <w:rsid w:val="002038E0"/>
    <w:rsid w:val="002055ED"/>
    <w:rsid w:val="00206CBA"/>
    <w:rsid w:val="0020707A"/>
    <w:rsid w:val="002116A0"/>
    <w:rsid w:val="0021247D"/>
    <w:rsid w:val="0021400D"/>
    <w:rsid w:val="00215C59"/>
    <w:rsid w:val="00216313"/>
    <w:rsid w:val="0021653B"/>
    <w:rsid w:val="00220A44"/>
    <w:rsid w:val="0022153B"/>
    <w:rsid w:val="00221907"/>
    <w:rsid w:val="00222B78"/>
    <w:rsid w:val="002230F2"/>
    <w:rsid w:val="0022479D"/>
    <w:rsid w:val="002249A1"/>
    <w:rsid w:val="0022555D"/>
    <w:rsid w:val="00234101"/>
    <w:rsid w:val="00235EE2"/>
    <w:rsid w:val="002408D2"/>
    <w:rsid w:val="00241CD6"/>
    <w:rsid w:val="0024205C"/>
    <w:rsid w:val="00242A0E"/>
    <w:rsid w:val="002453A0"/>
    <w:rsid w:val="002473B7"/>
    <w:rsid w:val="002519B7"/>
    <w:rsid w:val="0025300E"/>
    <w:rsid w:val="002619E9"/>
    <w:rsid w:val="00261FF0"/>
    <w:rsid w:val="00262446"/>
    <w:rsid w:val="00263599"/>
    <w:rsid w:val="002669A6"/>
    <w:rsid w:val="002676B1"/>
    <w:rsid w:val="002818FC"/>
    <w:rsid w:val="002829CA"/>
    <w:rsid w:val="00282AFB"/>
    <w:rsid w:val="00283C08"/>
    <w:rsid w:val="00285166"/>
    <w:rsid w:val="002851B2"/>
    <w:rsid w:val="00285414"/>
    <w:rsid w:val="00285C2A"/>
    <w:rsid w:val="00291EA3"/>
    <w:rsid w:val="00292C03"/>
    <w:rsid w:val="002934B2"/>
    <w:rsid w:val="002942A0"/>
    <w:rsid w:val="00296271"/>
    <w:rsid w:val="002A453C"/>
    <w:rsid w:val="002A5D20"/>
    <w:rsid w:val="002A6601"/>
    <w:rsid w:val="002B1ACE"/>
    <w:rsid w:val="002B28FF"/>
    <w:rsid w:val="002B29DB"/>
    <w:rsid w:val="002B34AD"/>
    <w:rsid w:val="002B3863"/>
    <w:rsid w:val="002B4EBC"/>
    <w:rsid w:val="002B7C97"/>
    <w:rsid w:val="002C0FBA"/>
    <w:rsid w:val="002C1715"/>
    <w:rsid w:val="002C344C"/>
    <w:rsid w:val="002C3AE5"/>
    <w:rsid w:val="002C6174"/>
    <w:rsid w:val="002C7EF1"/>
    <w:rsid w:val="002D0C1F"/>
    <w:rsid w:val="002D1C98"/>
    <w:rsid w:val="002D47C8"/>
    <w:rsid w:val="002D5775"/>
    <w:rsid w:val="002D7180"/>
    <w:rsid w:val="002E3DBC"/>
    <w:rsid w:val="002E4AEC"/>
    <w:rsid w:val="002F052F"/>
    <w:rsid w:val="002F0B4C"/>
    <w:rsid w:val="002F2592"/>
    <w:rsid w:val="002F28C6"/>
    <w:rsid w:val="002F2E60"/>
    <w:rsid w:val="002F437B"/>
    <w:rsid w:val="00300DBB"/>
    <w:rsid w:val="0030153A"/>
    <w:rsid w:val="003022CC"/>
    <w:rsid w:val="0030672D"/>
    <w:rsid w:val="00306D78"/>
    <w:rsid w:val="00307496"/>
    <w:rsid w:val="003114E5"/>
    <w:rsid w:val="00317DF3"/>
    <w:rsid w:val="00321A78"/>
    <w:rsid w:val="00321F2D"/>
    <w:rsid w:val="003228E6"/>
    <w:rsid w:val="00324C5E"/>
    <w:rsid w:val="00325FEF"/>
    <w:rsid w:val="00326E91"/>
    <w:rsid w:val="00332AF7"/>
    <w:rsid w:val="003374C1"/>
    <w:rsid w:val="00340228"/>
    <w:rsid w:val="003422E0"/>
    <w:rsid w:val="003425C3"/>
    <w:rsid w:val="00342D2D"/>
    <w:rsid w:val="00345C08"/>
    <w:rsid w:val="003465B6"/>
    <w:rsid w:val="0034715D"/>
    <w:rsid w:val="00356B8C"/>
    <w:rsid w:val="003631CD"/>
    <w:rsid w:val="003640F7"/>
    <w:rsid w:val="00364516"/>
    <w:rsid w:val="00364D92"/>
    <w:rsid w:val="00365379"/>
    <w:rsid w:val="00370174"/>
    <w:rsid w:val="00371D92"/>
    <w:rsid w:val="00373E2F"/>
    <w:rsid w:val="003740C5"/>
    <w:rsid w:val="00376DA3"/>
    <w:rsid w:val="00376E36"/>
    <w:rsid w:val="00377493"/>
    <w:rsid w:val="00377DA9"/>
    <w:rsid w:val="00377FBA"/>
    <w:rsid w:val="00382C28"/>
    <w:rsid w:val="00383520"/>
    <w:rsid w:val="0038638B"/>
    <w:rsid w:val="00394B3B"/>
    <w:rsid w:val="00394C3F"/>
    <w:rsid w:val="0039506E"/>
    <w:rsid w:val="003A0F60"/>
    <w:rsid w:val="003A34C4"/>
    <w:rsid w:val="003A5BD2"/>
    <w:rsid w:val="003B0DA0"/>
    <w:rsid w:val="003B21C1"/>
    <w:rsid w:val="003B2F0E"/>
    <w:rsid w:val="003B4635"/>
    <w:rsid w:val="003B6918"/>
    <w:rsid w:val="003B6AB7"/>
    <w:rsid w:val="003B6CEF"/>
    <w:rsid w:val="003B7F8D"/>
    <w:rsid w:val="003C2018"/>
    <w:rsid w:val="003C209B"/>
    <w:rsid w:val="003D36D1"/>
    <w:rsid w:val="003D4128"/>
    <w:rsid w:val="003D47FB"/>
    <w:rsid w:val="003D68F5"/>
    <w:rsid w:val="003D7D72"/>
    <w:rsid w:val="003E1914"/>
    <w:rsid w:val="003E607D"/>
    <w:rsid w:val="003E63FA"/>
    <w:rsid w:val="003E7077"/>
    <w:rsid w:val="003F097C"/>
    <w:rsid w:val="003F3146"/>
    <w:rsid w:val="003F40A4"/>
    <w:rsid w:val="003F55FD"/>
    <w:rsid w:val="003F5CA3"/>
    <w:rsid w:val="004056CA"/>
    <w:rsid w:val="0040578E"/>
    <w:rsid w:val="00406C4E"/>
    <w:rsid w:val="00411758"/>
    <w:rsid w:val="00413900"/>
    <w:rsid w:val="004153DC"/>
    <w:rsid w:val="0041590C"/>
    <w:rsid w:val="004207A3"/>
    <w:rsid w:val="004217A6"/>
    <w:rsid w:val="0042191E"/>
    <w:rsid w:val="004224DB"/>
    <w:rsid w:val="00425A87"/>
    <w:rsid w:val="00427838"/>
    <w:rsid w:val="00427BFC"/>
    <w:rsid w:val="00427F84"/>
    <w:rsid w:val="00432099"/>
    <w:rsid w:val="00435F3E"/>
    <w:rsid w:val="004367E9"/>
    <w:rsid w:val="00444847"/>
    <w:rsid w:val="00444C75"/>
    <w:rsid w:val="0044673A"/>
    <w:rsid w:val="00450195"/>
    <w:rsid w:val="0045216C"/>
    <w:rsid w:val="00454279"/>
    <w:rsid w:val="00456A70"/>
    <w:rsid w:val="00460FF1"/>
    <w:rsid w:val="004616CB"/>
    <w:rsid w:val="004629F0"/>
    <w:rsid w:val="00472F8C"/>
    <w:rsid w:val="00473F52"/>
    <w:rsid w:val="0047653A"/>
    <w:rsid w:val="004774DD"/>
    <w:rsid w:val="00477C4E"/>
    <w:rsid w:val="004806ED"/>
    <w:rsid w:val="00480A51"/>
    <w:rsid w:val="00481A4E"/>
    <w:rsid w:val="0048235E"/>
    <w:rsid w:val="004830F7"/>
    <w:rsid w:val="00484860"/>
    <w:rsid w:val="004851EB"/>
    <w:rsid w:val="004909B2"/>
    <w:rsid w:val="0049493B"/>
    <w:rsid w:val="00495543"/>
    <w:rsid w:val="004A034E"/>
    <w:rsid w:val="004A067F"/>
    <w:rsid w:val="004A150D"/>
    <w:rsid w:val="004A172F"/>
    <w:rsid w:val="004A22DE"/>
    <w:rsid w:val="004A3FAD"/>
    <w:rsid w:val="004A7F53"/>
    <w:rsid w:val="004B2826"/>
    <w:rsid w:val="004B7CC8"/>
    <w:rsid w:val="004C1058"/>
    <w:rsid w:val="004C4306"/>
    <w:rsid w:val="004C52A9"/>
    <w:rsid w:val="004D0492"/>
    <w:rsid w:val="004D4F7A"/>
    <w:rsid w:val="004D754A"/>
    <w:rsid w:val="004E17E3"/>
    <w:rsid w:val="004E270E"/>
    <w:rsid w:val="004E525D"/>
    <w:rsid w:val="004E5A40"/>
    <w:rsid w:val="004F1F92"/>
    <w:rsid w:val="004F2261"/>
    <w:rsid w:val="004F5619"/>
    <w:rsid w:val="005008DF"/>
    <w:rsid w:val="005009E8"/>
    <w:rsid w:val="00500B70"/>
    <w:rsid w:val="00500E53"/>
    <w:rsid w:val="00504B43"/>
    <w:rsid w:val="005107D9"/>
    <w:rsid w:val="00510C00"/>
    <w:rsid w:val="005125DD"/>
    <w:rsid w:val="005163B7"/>
    <w:rsid w:val="00520AD6"/>
    <w:rsid w:val="00520EA3"/>
    <w:rsid w:val="00522514"/>
    <w:rsid w:val="00522AF0"/>
    <w:rsid w:val="00526596"/>
    <w:rsid w:val="00527706"/>
    <w:rsid w:val="00532906"/>
    <w:rsid w:val="00536510"/>
    <w:rsid w:val="0054135A"/>
    <w:rsid w:val="005431AE"/>
    <w:rsid w:val="005434BA"/>
    <w:rsid w:val="00547C19"/>
    <w:rsid w:val="00550C1E"/>
    <w:rsid w:val="00550EC4"/>
    <w:rsid w:val="00551B4D"/>
    <w:rsid w:val="00552E89"/>
    <w:rsid w:val="00552F60"/>
    <w:rsid w:val="00553498"/>
    <w:rsid w:val="0055418C"/>
    <w:rsid w:val="00554677"/>
    <w:rsid w:val="0056067E"/>
    <w:rsid w:val="00561879"/>
    <w:rsid w:val="005725B0"/>
    <w:rsid w:val="00576D77"/>
    <w:rsid w:val="00577976"/>
    <w:rsid w:val="00584EB0"/>
    <w:rsid w:val="005868C6"/>
    <w:rsid w:val="00586B1F"/>
    <w:rsid w:val="00592451"/>
    <w:rsid w:val="005937E3"/>
    <w:rsid w:val="00593937"/>
    <w:rsid w:val="00595E3A"/>
    <w:rsid w:val="00596F0B"/>
    <w:rsid w:val="005A1874"/>
    <w:rsid w:val="005A5DE4"/>
    <w:rsid w:val="005B0249"/>
    <w:rsid w:val="005B467E"/>
    <w:rsid w:val="005B48EC"/>
    <w:rsid w:val="005B5ADA"/>
    <w:rsid w:val="005C064F"/>
    <w:rsid w:val="005C0EC5"/>
    <w:rsid w:val="005C339A"/>
    <w:rsid w:val="005C3CFC"/>
    <w:rsid w:val="005C5047"/>
    <w:rsid w:val="005C7725"/>
    <w:rsid w:val="005D095E"/>
    <w:rsid w:val="005D142F"/>
    <w:rsid w:val="005D4CAA"/>
    <w:rsid w:val="005D71CF"/>
    <w:rsid w:val="005D7E8F"/>
    <w:rsid w:val="005E28BD"/>
    <w:rsid w:val="005E2D7A"/>
    <w:rsid w:val="005E33DB"/>
    <w:rsid w:val="005E3A97"/>
    <w:rsid w:val="005E4B52"/>
    <w:rsid w:val="005E6C59"/>
    <w:rsid w:val="005F1BCF"/>
    <w:rsid w:val="005F1F4A"/>
    <w:rsid w:val="005F5EC0"/>
    <w:rsid w:val="005F7656"/>
    <w:rsid w:val="00601B27"/>
    <w:rsid w:val="00601CEB"/>
    <w:rsid w:val="006027A0"/>
    <w:rsid w:val="0060334B"/>
    <w:rsid w:val="00603364"/>
    <w:rsid w:val="00606AC7"/>
    <w:rsid w:val="00611A8F"/>
    <w:rsid w:val="00617CFD"/>
    <w:rsid w:val="00617D0E"/>
    <w:rsid w:val="00623F8E"/>
    <w:rsid w:val="00626927"/>
    <w:rsid w:val="006306B2"/>
    <w:rsid w:val="00634423"/>
    <w:rsid w:val="00634AC3"/>
    <w:rsid w:val="00635E28"/>
    <w:rsid w:val="00641285"/>
    <w:rsid w:val="00644D87"/>
    <w:rsid w:val="00645CFF"/>
    <w:rsid w:val="00646F50"/>
    <w:rsid w:val="00654A33"/>
    <w:rsid w:val="00654FB1"/>
    <w:rsid w:val="006563F9"/>
    <w:rsid w:val="00657332"/>
    <w:rsid w:val="006579EA"/>
    <w:rsid w:val="006607EA"/>
    <w:rsid w:val="00662193"/>
    <w:rsid w:val="00662F64"/>
    <w:rsid w:val="00664722"/>
    <w:rsid w:val="00664826"/>
    <w:rsid w:val="00664AA3"/>
    <w:rsid w:val="00670003"/>
    <w:rsid w:val="00670164"/>
    <w:rsid w:val="0067649F"/>
    <w:rsid w:val="00677651"/>
    <w:rsid w:val="006808EB"/>
    <w:rsid w:val="00682FAF"/>
    <w:rsid w:val="00685631"/>
    <w:rsid w:val="00686389"/>
    <w:rsid w:val="00686C7B"/>
    <w:rsid w:val="0069346A"/>
    <w:rsid w:val="006A4652"/>
    <w:rsid w:val="006B0304"/>
    <w:rsid w:val="006B1A85"/>
    <w:rsid w:val="006B1C3A"/>
    <w:rsid w:val="006B1DD9"/>
    <w:rsid w:val="006B602E"/>
    <w:rsid w:val="006B63E1"/>
    <w:rsid w:val="006B68BC"/>
    <w:rsid w:val="006B692A"/>
    <w:rsid w:val="006B7582"/>
    <w:rsid w:val="006B773A"/>
    <w:rsid w:val="006C3A3D"/>
    <w:rsid w:val="006C4FFC"/>
    <w:rsid w:val="006C5656"/>
    <w:rsid w:val="006D405A"/>
    <w:rsid w:val="006E546A"/>
    <w:rsid w:val="006F4095"/>
    <w:rsid w:val="006F4A4F"/>
    <w:rsid w:val="006F782E"/>
    <w:rsid w:val="00700C1E"/>
    <w:rsid w:val="00701985"/>
    <w:rsid w:val="00701B68"/>
    <w:rsid w:val="00702954"/>
    <w:rsid w:val="00702B53"/>
    <w:rsid w:val="00705E60"/>
    <w:rsid w:val="00706E93"/>
    <w:rsid w:val="00716BCD"/>
    <w:rsid w:val="0072219C"/>
    <w:rsid w:val="0072260D"/>
    <w:rsid w:val="00723972"/>
    <w:rsid w:val="00724DC7"/>
    <w:rsid w:val="00725EDA"/>
    <w:rsid w:val="00726AB3"/>
    <w:rsid w:val="00727C97"/>
    <w:rsid w:val="00732F40"/>
    <w:rsid w:val="00733018"/>
    <w:rsid w:val="00733E80"/>
    <w:rsid w:val="00735D1B"/>
    <w:rsid w:val="00740BD3"/>
    <w:rsid w:val="0074333B"/>
    <w:rsid w:val="00743FBB"/>
    <w:rsid w:val="00744AE8"/>
    <w:rsid w:val="007462AB"/>
    <w:rsid w:val="007471E0"/>
    <w:rsid w:val="00747769"/>
    <w:rsid w:val="00750305"/>
    <w:rsid w:val="0075511D"/>
    <w:rsid w:val="0075590E"/>
    <w:rsid w:val="007563C8"/>
    <w:rsid w:val="00760557"/>
    <w:rsid w:val="007609F6"/>
    <w:rsid w:val="007623D5"/>
    <w:rsid w:val="0076418C"/>
    <w:rsid w:val="007705A2"/>
    <w:rsid w:val="00774C09"/>
    <w:rsid w:val="00774C1E"/>
    <w:rsid w:val="00774F87"/>
    <w:rsid w:val="00780A4C"/>
    <w:rsid w:val="00781525"/>
    <w:rsid w:val="00783FCB"/>
    <w:rsid w:val="007848CD"/>
    <w:rsid w:val="007855AC"/>
    <w:rsid w:val="00785605"/>
    <w:rsid w:val="00787A96"/>
    <w:rsid w:val="0079066E"/>
    <w:rsid w:val="00791F54"/>
    <w:rsid w:val="00792BDC"/>
    <w:rsid w:val="007A0473"/>
    <w:rsid w:val="007A3173"/>
    <w:rsid w:val="007A323D"/>
    <w:rsid w:val="007A5291"/>
    <w:rsid w:val="007A555E"/>
    <w:rsid w:val="007B09E5"/>
    <w:rsid w:val="007B33D0"/>
    <w:rsid w:val="007B3BF4"/>
    <w:rsid w:val="007C0AD2"/>
    <w:rsid w:val="007C0C03"/>
    <w:rsid w:val="007C1402"/>
    <w:rsid w:val="007C2D14"/>
    <w:rsid w:val="007C389B"/>
    <w:rsid w:val="007C4F2D"/>
    <w:rsid w:val="007C6B4D"/>
    <w:rsid w:val="007D6131"/>
    <w:rsid w:val="007D6154"/>
    <w:rsid w:val="007E100C"/>
    <w:rsid w:val="007E6625"/>
    <w:rsid w:val="007E7C7A"/>
    <w:rsid w:val="007F0068"/>
    <w:rsid w:val="007F3E07"/>
    <w:rsid w:val="007F5FD8"/>
    <w:rsid w:val="0080157E"/>
    <w:rsid w:val="00801CBA"/>
    <w:rsid w:val="00803769"/>
    <w:rsid w:val="00804C6D"/>
    <w:rsid w:val="008054AD"/>
    <w:rsid w:val="00806457"/>
    <w:rsid w:val="008074F4"/>
    <w:rsid w:val="00807561"/>
    <w:rsid w:val="0081063E"/>
    <w:rsid w:val="00810ADA"/>
    <w:rsid w:val="0081239B"/>
    <w:rsid w:val="008150F0"/>
    <w:rsid w:val="008176AD"/>
    <w:rsid w:val="00817F0C"/>
    <w:rsid w:val="00820052"/>
    <w:rsid w:val="008216B6"/>
    <w:rsid w:val="008235EE"/>
    <w:rsid w:val="00826037"/>
    <w:rsid w:val="00827FE2"/>
    <w:rsid w:val="00830C75"/>
    <w:rsid w:val="00834FB3"/>
    <w:rsid w:val="00835870"/>
    <w:rsid w:val="00835B47"/>
    <w:rsid w:val="00836F04"/>
    <w:rsid w:val="00837CDE"/>
    <w:rsid w:val="00840986"/>
    <w:rsid w:val="00843B9A"/>
    <w:rsid w:val="00846774"/>
    <w:rsid w:val="008500CA"/>
    <w:rsid w:val="0085089D"/>
    <w:rsid w:val="00853306"/>
    <w:rsid w:val="0085519B"/>
    <w:rsid w:val="00855942"/>
    <w:rsid w:val="00856A79"/>
    <w:rsid w:val="00860971"/>
    <w:rsid w:val="00865428"/>
    <w:rsid w:val="00870BBB"/>
    <w:rsid w:val="00871E56"/>
    <w:rsid w:val="00871EA6"/>
    <w:rsid w:val="0087280C"/>
    <w:rsid w:val="008748F3"/>
    <w:rsid w:val="00875F89"/>
    <w:rsid w:val="008766D3"/>
    <w:rsid w:val="00876C27"/>
    <w:rsid w:val="00880695"/>
    <w:rsid w:val="00880BFA"/>
    <w:rsid w:val="00881332"/>
    <w:rsid w:val="0088279F"/>
    <w:rsid w:val="00884DA4"/>
    <w:rsid w:val="008854A8"/>
    <w:rsid w:val="00885B36"/>
    <w:rsid w:val="00886BA7"/>
    <w:rsid w:val="00887300"/>
    <w:rsid w:val="00887A7E"/>
    <w:rsid w:val="008921CF"/>
    <w:rsid w:val="00892F07"/>
    <w:rsid w:val="00896852"/>
    <w:rsid w:val="008A049F"/>
    <w:rsid w:val="008A2E97"/>
    <w:rsid w:val="008A3ECE"/>
    <w:rsid w:val="008A76D6"/>
    <w:rsid w:val="008B0264"/>
    <w:rsid w:val="008B11D7"/>
    <w:rsid w:val="008B6E76"/>
    <w:rsid w:val="008B7104"/>
    <w:rsid w:val="008C41FF"/>
    <w:rsid w:val="008C462B"/>
    <w:rsid w:val="008C6657"/>
    <w:rsid w:val="008C7098"/>
    <w:rsid w:val="008C7507"/>
    <w:rsid w:val="008D386E"/>
    <w:rsid w:val="008D53A5"/>
    <w:rsid w:val="008D53D8"/>
    <w:rsid w:val="008E5F2F"/>
    <w:rsid w:val="008E7E62"/>
    <w:rsid w:val="008F0631"/>
    <w:rsid w:val="008F0775"/>
    <w:rsid w:val="008F2605"/>
    <w:rsid w:val="008F54E5"/>
    <w:rsid w:val="008F5712"/>
    <w:rsid w:val="008F6208"/>
    <w:rsid w:val="008F70E3"/>
    <w:rsid w:val="00901AE6"/>
    <w:rsid w:val="00901ED4"/>
    <w:rsid w:val="009034A9"/>
    <w:rsid w:val="0090428E"/>
    <w:rsid w:val="0091040C"/>
    <w:rsid w:val="00912765"/>
    <w:rsid w:val="0091344F"/>
    <w:rsid w:val="00920207"/>
    <w:rsid w:val="00921732"/>
    <w:rsid w:val="00925DE6"/>
    <w:rsid w:val="009277EF"/>
    <w:rsid w:val="00932BE5"/>
    <w:rsid w:val="00935597"/>
    <w:rsid w:val="00935D85"/>
    <w:rsid w:val="00935F7D"/>
    <w:rsid w:val="00940286"/>
    <w:rsid w:val="009443E1"/>
    <w:rsid w:val="00944CB1"/>
    <w:rsid w:val="0094662B"/>
    <w:rsid w:val="00950238"/>
    <w:rsid w:val="009504C4"/>
    <w:rsid w:val="009529E2"/>
    <w:rsid w:val="0095383B"/>
    <w:rsid w:val="00955E4C"/>
    <w:rsid w:val="009573FF"/>
    <w:rsid w:val="009601BA"/>
    <w:rsid w:val="0096025C"/>
    <w:rsid w:val="00961A7A"/>
    <w:rsid w:val="00963D17"/>
    <w:rsid w:val="0096434B"/>
    <w:rsid w:val="0096497D"/>
    <w:rsid w:val="0097268E"/>
    <w:rsid w:val="0097367D"/>
    <w:rsid w:val="00973CD4"/>
    <w:rsid w:val="00974FE7"/>
    <w:rsid w:val="00977083"/>
    <w:rsid w:val="009774C3"/>
    <w:rsid w:val="00980C55"/>
    <w:rsid w:val="00983985"/>
    <w:rsid w:val="0098453C"/>
    <w:rsid w:val="009869CC"/>
    <w:rsid w:val="00987910"/>
    <w:rsid w:val="00992653"/>
    <w:rsid w:val="00992734"/>
    <w:rsid w:val="00992982"/>
    <w:rsid w:val="00993A41"/>
    <w:rsid w:val="00995951"/>
    <w:rsid w:val="00995EB0"/>
    <w:rsid w:val="00997992"/>
    <w:rsid w:val="009A00A2"/>
    <w:rsid w:val="009A10A1"/>
    <w:rsid w:val="009A18BD"/>
    <w:rsid w:val="009A2F5F"/>
    <w:rsid w:val="009A4F85"/>
    <w:rsid w:val="009A6585"/>
    <w:rsid w:val="009A7E98"/>
    <w:rsid w:val="009B0EA8"/>
    <w:rsid w:val="009B3D60"/>
    <w:rsid w:val="009B59AA"/>
    <w:rsid w:val="009C0A8C"/>
    <w:rsid w:val="009C37EC"/>
    <w:rsid w:val="009C7D4D"/>
    <w:rsid w:val="009D46C4"/>
    <w:rsid w:val="009D6196"/>
    <w:rsid w:val="009E1A14"/>
    <w:rsid w:val="009E1B68"/>
    <w:rsid w:val="009E2633"/>
    <w:rsid w:val="009E4BD6"/>
    <w:rsid w:val="009F10D8"/>
    <w:rsid w:val="009F1D03"/>
    <w:rsid w:val="009F3890"/>
    <w:rsid w:val="009F3D1A"/>
    <w:rsid w:val="009F506B"/>
    <w:rsid w:val="009F7544"/>
    <w:rsid w:val="00A005EC"/>
    <w:rsid w:val="00A0147C"/>
    <w:rsid w:val="00A04381"/>
    <w:rsid w:val="00A04389"/>
    <w:rsid w:val="00A05E42"/>
    <w:rsid w:val="00A05EEA"/>
    <w:rsid w:val="00A06FA6"/>
    <w:rsid w:val="00A11C43"/>
    <w:rsid w:val="00A11D0F"/>
    <w:rsid w:val="00A1394C"/>
    <w:rsid w:val="00A17257"/>
    <w:rsid w:val="00A24393"/>
    <w:rsid w:val="00A26328"/>
    <w:rsid w:val="00A27963"/>
    <w:rsid w:val="00A3083D"/>
    <w:rsid w:val="00A324F0"/>
    <w:rsid w:val="00A339D6"/>
    <w:rsid w:val="00A353A0"/>
    <w:rsid w:val="00A37DCA"/>
    <w:rsid w:val="00A43B3B"/>
    <w:rsid w:val="00A44128"/>
    <w:rsid w:val="00A45524"/>
    <w:rsid w:val="00A47A9E"/>
    <w:rsid w:val="00A50EBB"/>
    <w:rsid w:val="00A5195E"/>
    <w:rsid w:val="00A529A2"/>
    <w:rsid w:val="00A6009B"/>
    <w:rsid w:val="00A65BB2"/>
    <w:rsid w:val="00A7349F"/>
    <w:rsid w:val="00A73BF6"/>
    <w:rsid w:val="00A74B9E"/>
    <w:rsid w:val="00A75F13"/>
    <w:rsid w:val="00A80B1A"/>
    <w:rsid w:val="00A834ED"/>
    <w:rsid w:val="00A90292"/>
    <w:rsid w:val="00A91862"/>
    <w:rsid w:val="00A93736"/>
    <w:rsid w:val="00A94C52"/>
    <w:rsid w:val="00A9612F"/>
    <w:rsid w:val="00A96C42"/>
    <w:rsid w:val="00A97EDC"/>
    <w:rsid w:val="00AA0E06"/>
    <w:rsid w:val="00AA77A1"/>
    <w:rsid w:val="00AB01C3"/>
    <w:rsid w:val="00AB16A3"/>
    <w:rsid w:val="00AB1812"/>
    <w:rsid w:val="00AB334C"/>
    <w:rsid w:val="00AB3C88"/>
    <w:rsid w:val="00AB5AF8"/>
    <w:rsid w:val="00AC20AB"/>
    <w:rsid w:val="00AC2ECA"/>
    <w:rsid w:val="00AC6038"/>
    <w:rsid w:val="00AC63F0"/>
    <w:rsid w:val="00AD16C8"/>
    <w:rsid w:val="00AD4D32"/>
    <w:rsid w:val="00AD6A05"/>
    <w:rsid w:val="00AD7840"/>
    <w:rsid w:val="00AD7A77"/>
    <w:rsid w:val="00AE05CE"/>
    <w:rsid w:val="00AE062B"/>
    <w:rsid w:val="00AE1274"/>
    <w:rsid w:val="00AE1F03"/>
    <w:rsid w:val="00AE372D"/>
    <w:rsid w:val="00AF27BE"/>
    <w:rsid w:val="00AF40AF"/>
    <w:rsid w:val="00AF412B"/>
    <w:rsid w:val="00B04F00"/>
    <w:rsid w:val="00B05A17"/>
    <w:rsid w:val="00B05FB0"/>
    <w:rsid w:val="00B07092"/>
    <w:rsid w:val="00B1058D"/>
    <w:rsid w:val="00B116E7"/>
    <w:rsid w:val="00B119EF"/>
    <w:rsid w:val="00B1284C"/>
    <w:rsid w:val="00B14DBE"/>
    <w:rsid w:val="00B15AB5"/>
    <w:rsid w:val="00B17AD2"/>
    <w:rsid w:val="00B2016D"/>
    <w:rsid w:val="00B221E7"/>
    <w:rsid w:val="00B24C1D"/>
    <w:rsid w:val="00B33D26"/>
    <w:rsid w:val="00B37F28"/>
    <w:rsid w:val="00B41993"/>
    <w:rsid w:val="00B42A00"/>
    <w:rsid w:val="00B43ADD"/>
    <w:rsid w:val="00B4557A"/>
    <w:rsid w:val="00B463C4"/>
    <w:rsid w:val="00B4753F"/>
    <w:rsid w:val="00B4764B"/>
    <w:rsid w:val="00B4771D"/>
    <w:rsid w:val="00B50C53"/>
    <w:rsid w:val="00B51192"/>
    <w:rsid w:val="00B519AE"/>
    <w:rsid w:val="00B544F3"/>
    <w:rsid w:val="00B576BF"/>
    <w:rsid w:val="00B60164"/>
    <w:rsid w:val="00B621A6"/>
    <w:rsid w:val="00B641F1"/>
    <w:rsid w:val="00B65334"/>
    <w:rsid w:val="00B667AD"/>
    <w:rsid w:val="00B73368"/>
    <w:rsid w:val="00B749E1"/>
    <w:rsid w:val="00B80BFF"/>
    <w:rsid w:val="00B85063"/>
    <w:rsid w:val="00B8618D"/>
    <w:rsid w:val="00B86BED"/>
    <w:rsid w:val="00B86EAC"/>
    <w:rsid w:val="00B90E5A"/>
    <w:rsid w:val="00B93205"/>
    <w:rsid w:val="00B942CE"/>
    <w:rsid w:val="00B964E1"/>
    <w:rsid w:val="00BA0DE5"/>
    <w:rsid w:val="00BA1B01"/>
    <w:rsid w:val="00BA1F65"/>
    <w:rsid w:val="00BA479C"/>
    <w:rsid w:val="00BA5092"/>
    <w:rsid w:val="00BA7291"/>
    <w:rsid w:val="00BA77E0"/>
    <w:rsid w:val="00BB2106"/>
    <w:rsid w:val="00BB27C6"/>
    <w:rsid w:val="00BB3FB0"/>
    <w:rsid w:val="00BB437A"/>
    <w:rsid w:val="00BB49AE"/>
    <w:rsid w:val="00BB4FAA"/>
    <w:rsid w:val="00BB5BCD"/>
    <w:rsid w:val="00BB73A9"/>
    <w:rsid w:val="00BB7AB9"/>
    <w:rsid w:val="00BC0F32"/>
    <w:rsid w:val="00BC1118"/>
    <w:rsid w:val="00BC111F"/>
    <w:rsid w:val="00BC1554"/>
    <w:rsid w:val="00BC5584"/>
    <w:rsid w:val="00BC6561"/>
    <w:rsid w:val="00BC685B"/>
    <w:rsid w:val="00BD06D4"/>
    <w:rsid w:val="00BD1019"/>
    <w:rsid w:val="00BD1550"/>
    <w:rsid w:val="00BD159E"/>
    <w:rsid w:val="00BD26A4"/>
    <w:rsid w:val="00BD4B1E"/>
    <w:rsid w:val="00BE05E4"/>
    <w:rsid w:val="00BE4866"/>
    <w:rsid w:val="00BE5334"/>
    <w:rsid w:val="00BF0104"/>
    <w:rsid w:val="00BF1A22"/>
    <w:rsid w:val="00BF20F6"/>
    <w:rsid w:val="00BF2102"/>
    <w:rsid w:val="00BF3BED"/>
    <w:rsid w:val="00BF62BE"/>
    <w:rsid w:val="00BF723E"/>
    <w:rsid w:val="00C005C8"/>
    <w:rsid w:val="00C0183C"/>
    <w:rsid w:val="00C0558F"/>
    <w:rsid w:val="00C059C3"/>
    <w:rsid w:val="00C11C7E"/>
    <w:rsid w:val="00C13638"/>
    <w:rsid w:val="00C20D0A"/>
    <w:rsid w:val="00C213B2"/>
    <w:rsid w:val="00C3093B"/>
    <w:rsid w:val="00C31506"/>
    <w:rsid w:val="00C329D1"/>
    <w:rsid w:val="00C356D4"/>
    <w:rsid w:val="00C4078C"/>
    <w:rsid w:val="00C4100A"/>
    <w:rsid w:val="00C41490"/>
    <w:rsid w:val="00C4266B"/>
    <w:rsid w:val="00C43804"/>
    <w:rsid w:val="00C43C8F"/>
    <w:rsid w:val="00C45197"/>
    <w:rsid w:val="00C4544B"/>
    <w:rsid w:val="00C468DF"/>
    <w:rsid w:val="00C51054"/>
    <w:rsid w:val="00C5393B"/>
    <w:rsid w:val="00C539C3"/>
    <w:rsid w:val="00C544CA"/>
    <w:rsid w:val="00C554DC"/>
    <w:rsid w:val="00C55D64"/>
    <w:rsid w:val="00C55EAE"/>
    <w:rsid w:val="00C56EAC"/>
    <w:rsid w:val="00C60C0E"/>
    <w:rsid w:val="00C61FBD"/>
    <w:rsid w:val="00C62FE6"/>
    <w:rsid w:val="00C65999"/>
    <w:rsid w:val="00C66173"/>
    <w:rsid w:val="00C71032"/>
    <w:rsid w:val="00C74EE1"/>
    <w:rsid w:val="00C75DDE"/>
    <w:rsid w:val="00C804EC"/>
    <w:rsid w:val="00C817CC"/>
    <w:rsid w:val="00C863CB"/>
    <w:rsid w:val="00C87CD8"/>
    <w:rsid w:val="00C93CF1"/>
    <w:rsid w:val="00C9481D"/>
    <w:rsid w:val="00C955EA"/>
    <w:rsid w:val="00C95FB7"/>
    <w:rsid w:val="00C9670F"/>
    <w:rsid w:val="00CA133F"/>
    <w:rsid w:val="00CA155D"/>
    <w:rsid w:val="00CA1810"/>
    <w:rsid w:val="00CA7A9A"/>
    <w:rsid w:val="00CB2A00"/>
    <w:rsid w:val="00CB4799"/>
    <w:rsid w:val="00CB4DDC"/>
    <w:rsid w:val="00CB6FA5"/>
    <w:rsid w:val="00CB7500"/>
    <w:rsid w:val="00CC159C"/>
    <w:rsid w:val="00CC1E15"/>
    <w:rsid w:val="00CC20C5"/>
    <w:rsid w:val="00CC29FE"/>
    <w:rsid w:val="00CC2A1B"/>
    <w:rsid w:val="00CC3846"/>
    <w:rsid w:val="00CC3E94"/>
    <w:rsid w:val="00CC420A"/>
    <w:rsid w:val="00CC4C35"/>
    <w:rsid w:val="00CC6243"/>
    <w:rsid w:val="00CC79E1"/>
    <w:rsid w:val="00CD36AF"/>
    <w:rsid w:val="00CD39C9"/>
    <w:rsid w:val="00CD3C33"/>
    <w:rsid w:val="00CD6348"/>
    <w:rsid w:val="00CD6427"/>
    <w:rsid w:val="00CE009A"/>
    <w:rsid w:val="00CE1D66"/>
    <w:rsid w:val="00CE494F"/>
    <w:rsid w:val="00CE4BD9"/>
    <w:rsid w:val="00CE535A"/>
    <w:rsid w:val="00CE595C"/>
    <w:rsid w:val="00CE6392"/>
    <w:rsid w:val="00CE6FA0"/>
    <w:rsid w:val="00CF1090"/>
    <w:rsid w:val="00CF17E5"/>
    <w:rsid w:val="00CF4D2D"/>
    <w:rsid w:val="00CF4E56"/>
    <w:rsid w:val="00D00DFE"/>
    <w:rsid w:val="00D01201"/>
    <w:rsid w:val="00D04F75"/>
    <w:rsid w:val="00D0581A"/>
    <w:rsid w:val="00D1293E"/>
    <w:rsid w:val="00D15CDF"/>
    <w:rsid w:val="00D17762"/>
    <w:rsid w:val="00D1799E"/>
    <w:rsid w:val="00D17DE7"/>
    <w:rsid w:val="00D24DDF"/>
    <w:rsid w:val="00D2527A"/>
    <w:rsid w:val="00D313D7"/>
    <w:rsid w:val="00D356E2"/>
    <w:rsid w:val="00D35F10"/>
    <w:rsid w:val="00D365CA"/>
    <w:rsid w:val="00D42B79"/>
    <w:rsid w:val="00D45CE8"/>
    <w:rsid w:val="00D51200"/>
    <w:rsid w:val="00D515D5"/>
    <w:rsid w:val="00D51722"/>
    <w:rsid w:val="00D544EC"/>
    <w:rsid w:val="00D65830"/>
    <w:rsid w:val="00D6781A"/>
    <w:rsid w:val="00D67E30"/>
    <w:rsid w:val="00D70716"/>
    <w:rsid w:val="00D728A5"/>
    <w:rsid w:val="00D73ED5"/>
    <w:rsid w:val="00D73F72"/>
    <w:rsid w:val="00D83907"/>
    <w:rsid w:val="00D84F54"/>
    <w:rsid w:val="00D8768D"/>
    <w:rsid w:val="00D90437"/>
    <w:rsid w:val="00D912B3"/>
    <w:rsid w:val="00D9318B"/>
    <w:rsid w:val="00DA22C2"/>
    <w:rsid w:val="00DA2F6E"/>
    <w:rsid w:val="00DA5680"/>
    <w:rsid w:val="00DA7CD0"/>
    <w:rsid w:val="00DB25E8"/>
    <w:rsid w:val="00DB42FE"/>
    <w:rsid w:val="00DB521C"/>
    <w:rsid w:val="00DC10D3"/>
    <w:rsid w:val="00DC161B"/>
    <w:rsid w:val="00DC359B"/>
    <w:rsid w:val="00DC36C2"/>
    <w:rsid w:val="00DC5AA7"/>
    <w:rsid w:val="00DC7A24"/>
    <w:rsid w:val="00DD0762"/>
    <w:rsid w:val="00DD0E65"/>
    <w:rsid w:val="00DD31A1"/>
    <w:rsid w:val="00DD4F9C"/>
    <w:rsid w:val="00DD6484"/>
    <w:rsid w:val="00DD696D"/>
    <w:rsid w:val="00DD6CC5"/>
    <w:rsid w:val="00DD7714"/>
    <w:rsid w:val="00DE0B10"/>
    <w:rsid w:val="00DE1FB9"/>
    <w:rsid w:val="00DE41CD"/>
    <w:rsid w:val="00DE6242"/>
    <w:rsid w:val="00DE655C"/>
    <w:rsid w:val="00DF010A"/>
    <w:rsid w:val="00DF023D"/>
    <w:rsid w:val="00DF4DA9"/>
    <w:rsid w:val="00DF72A8"/>
    <w:rsid w:val="00E00186"/>
    <w:rsid w:val="00E0054D"/>
    <w:rsid w:val="00E010E7"/>
    <w:rsid w:val="00E01ABD"/>
    <w:rsid w:val="00E0532D"/>
    <w:rsid w:val="00E062E7"/>
    <w:rsid w:val="00E074AA"/>
    <w:rsid w:val="00E07FF1"/>
    <w:rsid w:val="00E10AFE"/>
    <w:rsid w:val="00E12138"/>
    <w:rsid w:val="00E1343C"/>
    <w:rsid w:val="00E14991"/>
    <w:rsid w:val="00E1544A"/>
    <w:rsid w:val="00E15458"/>
    <w:rsid w:val="00E15CF1"/>
    <w:rsid w:val="00E16F36"/>
    <w:rsid w:val="00E202C2"/>
    <w:rsid w:val="00E2075F"/>
    <w:rsid w:val="00E23954"/>
    <w:rsid w:val="00E24890"/>
    <w:rsid w:val="00E25E75"/>
    <w:rsid w:val="00E26F98"/>
    <w:rsid w:val="00E3055C"/>
    <w:rsid w:val="00E30E94"/>
    <w:rsid w:val="00E31BA7"/>
    <w:rsid w:val="00E32067"/>
    <w:rsid w:val="00E33830"/>
    <w:rsid w:val="00E36471"/>
    <w:rsid w:val="00E426E9"/>
    <w:rsid w:val="00E433E1"/>
    <w:rsid w:val="00E44D61"/>
    <w:rsid w:val="00E44DCA"/>
    <w:rsid w:val="00E4505D"/>
    <w:rsid w:val="00E52476"/>
    <w:rsid w:val="00E54F29"/>
    <w:rsid w:val="00E57B89"/>
    <w:rsid w:val="00E60A9F"/>
    <w:rsid w:val="00E64364"/>
    <w:rsid w:val="00E6456C"/>
    <w:rsid w:val="00E64BA7"/>
    <w:rsid w:val="00E66B01"/>
    <w:rsid w:val="00E67D9D"/>
    <w:rsid w:val="00E72929"/>
    <w:rsid w:val="00E73C97"/>
    <w:rsid w:val="00E7588F"/>
    <w:rsid w:val="00E765EE"/>
    <w:rsid w:val="00E80C78"/>
    <w:rsid w:val="00E815F7"/>
    <w:rsid w:val="00E825FF"/>
    <w:rsid w:val="00E83259"/>
    <w:rsid w:val="00E839D8"/>
    <w:rsid w:val="00E862EE"/>
    <w:rsid w:val="00E92619"/>
    <w:rsid w:val="00E93148"/>
    <w:rsid w:val="00E9428D"/>
    <w:rsid w:val="00EA306F"/>
    <w:rsid w:val="00EA6FE3"/>
    <w:rsid w:val="00EB0997"/>
    <w:rsid w:val="00EB5644"/>
    <w:rsid w:val="00EC3030"/>
    <w:rsid w:val="00EC6738"/>
    <w:rsid w:val="00ED464C"/>
    <w:rsid w:val="00ED4EB1"/>
    <w:rsid w:val="00ED631E"/>
    <w:rsid w:val="00EE0465"/>
    <w:rsid w:val="00EE106E"/>
    <w:rsid w:val="00EE1261"/>
    <w:rsid w:val="00EE4B80"/>
    <w:rsid w:val="00EF1C6D"/>
    <w:rsid w:val="00EF251F"/>
    <w:rsid w:val="00EF38AE"/>
    <w:rsid w:val="00EF4884"/>
    <w:rsid w:val="00EF534C"/>
    <w:rsid w:val="00EF6354"/>
    <w:rsid w:val="00EF75FC"/>
    <w:rsid w:val="00F13E0C"/>
    <w:rsid w:val="00F20958"/>
    <w:rsid w:val="00F210DB"/>
    <w:rsid w:val="00F22B48"/>
    <w:rsid w:val="00F23655"/>
    <w:rsid w:val="00F24587"/>
    <w:rsid w:val="00F25413"/>
    <w:rsid w:val="00F26C4F"/>
    <w:rsid w:val="00F30B04"/>
    <w:rsid w:val="00F32AB0"/>
    <w:rsid w:val="00F33082"/>
    <w:rsid w:val="00F35F71"/>
    <w:rsid w:val="00F4089D"/>
    <w:rsid w:val="00F40D27"/>
    <w:rsid w:val="00F41302"/>
    <w:rsid w:val="00F42A44"/>
    <w:rsid w:val="00F42F30"/>
    <w:rsid w:val="00F45545"/>
    <w:rsid w:val="00F455BB"/>
    <w:rsid w:val="00F4652D"/>
    <w:rsid w:val="00F4788C"/>
    <w:rsid w:val="00F47CA6"/>
    <w:rsid w:val="00F503AE"/>
    <w:rsid w:val="00F52D49"/>
    <w:rsid w:val="00F576A2"/>
    <w:rsid w:val="00F600EB"/>
    <w:rsid w:val="00F6714B"/>
    <w:rsid w:val="00F705B0"/>
    <w:rsid w:val="00F71809"/>
    <w:rsid w:val="00F733A2"/>
    <w:rsid w:val="00F7759A"/>
    <w:rsid w:val="00F86C83"/>
    <w:rsid w:val="00F91996"/>
    <w:rsid w:val="00F92680"/>
    <w:rsid w:val="00F929CF"/>
    <w:rsid w:val="00F93C6F"/>
    <w:rsid w:val="00F9561F"/>
    <w:rsid w:val="00F95A23"/>
    <w:rsid w:val="00F96BED"/>
    <w:rsid w:val="00FA267A"/>
    <w:rsid w:val="00FA2C9B"/>
    <w:rsid w:val="00FB051B"/>
    <w:rsid w:val="00FB474F"/>
    <w:rsid w:val="00FB5203"/>
    <w:rsid w:val="00FB5C99"/>
    <w:rsid w:val="00FC13AD"/>
    <w:rsid w:val="00FC5F66"/>
    <w:rsid w:val="00FC7A1B"/>
    <w:rsid w:val="00FD12D8"/>
    <w:rsid w:val="00FD2CD3"/>
    <w:rsid w:val="00FD3AD5"/>
    <w:rsid w:val="00FD53ED"/>
    <w:rsid w:val="00FD5F31"/>
    <w:rsid w:val="00FE0B1B"/>
    <w:rsid w:val="00FE2152"/>
    <w:rsid w:val="00FE4DCE"/>
    <w:rsid w:val="00FF0241"/>
    <w:rsid w:val="00FF0B94"/>
    <w:rsid w:val="00FF2FB0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B95FDA"/>
  <w15:chartTrackingRefBased/>
  <w15:docId w15:val="{E7E83CD5-6A99-43A0-955C-2853E5B9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3FAD"/>
  </w:style>
  <w:style w:type="paragraph" w:styleId="Nadpis1">
    <w:name w:val="heading 1"/>
    <w:basedOn w:val="Normln"/>
    <w:next w:val="Normln"/>
    <w:link w:val="Nadpis1Char"/>
    <w:qFormat/>
    <w:rsid w:val="003F5C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3A34C4"/>
    <w:pPr>
      <w:keepNext/>
      <w:ind w:left="540" w:hanging="540"/>
      <w:jc w:val="both"/>
      <w:outlineLvl w:val="4"/>
    </w:pPr>
    <w:rPr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73E2F"/>
    <w:pPr>
      <w:spacing w:before="120" w:line="240" w:lineRule="atLeast"/>
      <w:jc w:val="center"/>
    </w:pPr>
    <w:rPr>
      <w:b/>
      <w:spacing w:val="60"/>
      <w:sz w:val="24"/>
    </w:rPr>
  </w:style>
  <w:style w:type="paragraph" w:customStyle="1" w:styleId="Od-1">
    <w:name w:val="Oád-1"/>
    <w:basedOn w:val="Normln"/>
    <w:rsid w:val="00373E2F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373E2F"/>
    <w:pPr>
      <w:jc w:val="center"/>
    </w:pPr>
    <w:rPr>
      <w:sz w:val="24"/>
    </w:rPr>
  </w:style>
  <w:style w:type="paragraph" w:styleId="Zpat">
    <w:name w:val="footer"/>
    <w:basedOn w:val="Normln"/>
    <w:rsid w:val="005F5E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uiPriority w:val="99"/>
    <w:rsid w:val="005F5EC0"/>
  </w:style>
  <w:style w:type="paragraph" w:customStyle="1" w:styleId="StylPed6b">
    <w:name w:val="Styl Před:  6 b."/>
    <w:basedOn w:val="Normln"/>
    <w:rsid w:val="00577976"/>
    <w:pPr>
      <w:numPr>
        <w:numId w:val="4"/>
      </w:numPr>
    </w:pPr>
  </w:style>
  <w:style w:type="paragraph" w:customStyle="1" w:styleId="Styl2">
    <w:name w:val="Styl2"/>
    <w:basedOn w:val="Normln"/>
    <w:rsid w:val="00577976"/>
    <w:pPr>
      <w:numPr>
        <w:numId w:val="6"/>
      </w:numPr>
    </w:pPr>
  </w:style>
  <w:style w:type="paragraph" w:styleId="Textpoznpodarou">
    <w:name w:val="footnote text"/>
    <w:basedOn w:val="Normln"/>
    <w:link w:val="TextpoznpodarouChar"/>
    <w:uiPriority w:val="99"/>
    <w:rsid w:val="003A34C4"/>
  </w:style>
  <w:style w:type="character" w:styleId="Znakapoznpodarou">
    <w:name w:val="footnote reference"/>
    <w:uiPriority w:val="99"/>
    <w:semiHidden/>
    <w:rsid w:val="003A34C4"/>
    <w:rPr>
      <w:vertAlign w:val="superscript"/>
    </w:rPr>
  </w:style>
  <w:style w:type="paragraph" w:customStyle="1" w:styleId="odstavec2">
    <w:name w:val="odstavec 2"/>
    <w:basedOn w:val="Normln"/>
    <w:rsid w:val="003A34C4"/>
    <w:pPr>
      <w:numPr>
        <w:numId w:val="12"/>
      </w:numPr>
    </w:pPr>
    <w:rPr>
      <w:sz w:val="24"/>
      <w:szCs w:val="24"/>
    </w:rPr>
  </w:style>
  <w:style w:type="paragraph" w:styleId="Zkladntext3">
    <w:name w:val="Body Text 3"/>
    <w:basedOn w:val="Normln"/>
    <w:rsid w:val="003A34C4"/>
    <w:pPr>
      <w:spacing w:after="120"/>
    </w:pPr>
    <w:rPr>
      <w:sz w:val="16"/>
      <w:szCs w:val="16"/>
    </w:rPr>
  </w:style>
  <w:style w:type="table" w:styleId="Mkatabulky">
    <w:name w:val="Table Grid"/>
    <w:basedOn w:val="Normlntabulka"/>
    <w:uiPriority w:val="59"/>
    <w:rsid w:val="003A3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F47CA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23F8E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3F40A4"/>
    <w:rPr>
      <w:sz w:val="16"/>
      <w:szCs w:val="16"/>
    </w:rPr>
  </w:style>
  <w:style w:type="paragraph" w:styleId="Textkomente">
    <w:name w:val="annotation text"/>
    <w:basedOn w:val="Normln"/>
    <w:link w:val="TextkomenteChar"/>
    <w:rsid w:val="003F40A4"/>
  </w:style>
  <w:style w:type="character" w:customStyle="1" w:styleId="TextkomenteChar">
    <w:name w:val="Text komentáře Char"/>
    <w:basedOn w:val="Standardnpsmoodstavce"/>
    <w:link w:val="Textkomente"/>
    <w:rsid w:val="003F40A4"/>
  </w:style>
  <w:style w:type="paragraph" w:styleId="Pedmtkomente">
    <w:name w:val="annotation subject"/>
    <w:basedOn w:val="Textkomente"/>
    <w:next w:val="Textkomente"/>
    <w:link w:val="PedmtkomenteChar"/>
    <w:rsid w:val="003F40A4"/>
    <w:rPr>
      <w:b/>
      <w:bCs/>
    </w:rPr>
  </w:style>
  <w:style w:type="character" w:customStyle="1" w:styleId="PedmtkomenteChar">
    <w:name w:val="Předmět komentáře Char"/>
    <w:link w:val="Pedmtkomente"/>
    <w:rsid w:val="003F40A4"/>
    <w:rPr>
      <w:b/>
      <w:bCs/>
    </w:rPr>
  </w:style>
  <w:style w:type="paragraph" w:customStyle="1" w:styleId="StylD">
    <w:name w:val="Styl D"/>
    <w:basedOn w:val="Normln"/>
    <w:rsid w:val="00993A41"/>
    <w:pPr>
      <w:suppressAutoHyphens/>
      <w:spacing w:line="360" w:lineRule="auto"/>
      <w:jc w:val="both"/>
    </w:pPr>
    <w:rPr>
      <w:rFonts w:ascii="Arial" w:hAnsi="Arial"/>
      <w:sz w:val="24"/>
      <w:lang w:eastAsia="ar-SA"/>
    </w:rPr>
  </w:style>
  <w:style w:type="paragraph" w:styleId="Odstavecseseznamem">
    <w:name w:val="List Paragraph"/>
    <w:basedOn w:val="Normln"/>
    <w:uiPriority w:val="99"/>
    <w:qFormat/>
    <w:rsid w:val="00993A41"/>
    <w:pPr>
      <w:suppressAutoHyphens/>
      <w:ind w:left="720"/>
      <w:contextualSpacing/>
    </w:pPr>
    <w:rPr>
      <w:rFonts w:ascii="Arial" w:hAnsi="Arial"/>
      <w:sz w:val="24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F251F"/>
  </w:style>
  <w:style w:type="paragraph" w:customStyle="1" w:styleId="Novelizanbod">
    <w:name w:val="Novelizační bod"/>
    <w:basedOn w:val="Normln"/>
    <w:next w:val="Normln"/>
    <w:rsid w:val="00935597"/>
    <w:pPr>
      <w:keepNext/>
      <w:keepLines/>
      <w:numPr>
        <w:numId w:val="20"/>
      </w:numPr>
      <w:tabs>
        <w:tab w:val="left" w:pos="851"/>
      </w:tabs>
      <w:spacing w:before="480" w:after="120"/>
      <w:jc w:val="both"/>
    </w:pPr>
    <w:rPr>
      <w:sz w:val="24"/>
    </w:rPr>
  </w:style>
  <w:style w:type="paragraph" w:customStyle="1" w:styleId="Ministerstvo">
    <w:name w:val="Ministerstvo"/>
    <w:basedOn w:val="Normln"/>
    <w:next w:val="Normln"/>
    <w:rsid w:val="00935597"/>
    <w:pPr>
      <w:keepNext/>
      <w:keepLines/>
      <w:spacing w:before="360" w:after="240"/>
      <w:jc w:val="both"/>
    </w:pPr>
    <w:rPr>
      <w:sz w:val="24"/>
    </w:rPr>
  </w:style>
  <w:style w:type="paragraph" w:customStyle="1" w:styleId="Textbodu">
    <w:name w:val="Text bodu"/>
    <w:basedOn w:val="Normln"/>
    <w:rsid w:val="000733D6"/>
    <w:pPr>
      <w:jc w:val="both"/>
      <w:outlineLvl w:val="8"/>
    </w:pPr>
    <w:rPr>
      <w:sz w:val="24"/>
    </w:rPr>
  </w:style>
  <w:style w:type="paragraph" w:customStyle="1" w:styleId="Textodstavce">
    <w:name w:val="Text odstavce"/>
    <w:basedOn w:val="Normln"/>
    <w:link w:val="TextodstavceChar"/>
    <w:rsid w:val="000733D6"/>
    <w:pPr>
      <w:tabs>
        <w:tab w:val="left" w:pos="851"/>
      </w:tabs>
      <w:spacing w:before="120" w:after="120"/>
      <w:jc w:val="both"/>
      <w:outlineLvl w:val="6"/>
    </w:pPr>
    <w:rPr>
      <w:sz w:val="24"/>
    </w:rPr>
  </w:style>
  <w:style w:type="character" w:customStyle="1" w:styleId="TextodstavceChar">
    <w:name w:val="Text odstavce Char"/>
    <w:link w:val="Textodstavce"/>
    <w:locked/>
    <w:rsid w:val="000733D6"/>
    <w:rPr>
      <w:sz w:val="24"/>
    </w:rPr>
  </w:style>
  <w:style w:type="paragraph" w:customStyle="1" w:styleId="NADPISSTI">
    <w:name w:val="NADPIS ČÁSTI"/>
    <w:basedOn w:val="Normln"/>
    <w:next w:val="Normln"/>
    <w:rsid w:val="00444847"/>
    <w:pPr>
      <w:keepNext/>
      <w:keepLines/>
      <w:jc w:val="center"/>
      <w:outlineLvl w:val="1"/>
    </w:pPr>
    <w:rPr>
      <w:b/>
      <w:caps/>
      <w:sz w:val="24"/>
    </w:rPr>
  </w:style>
  <w:style w:type="paragraph" w:customStyle="1" w:styleId="Nadpisparagrafu">
    <w:name w:val="Nadpis paragrafu"/>
    <w:basedOn w:val="Normln"/>
    <w:next w:val="Textodstavce"/>
    <w:rsid w:val="00444847"/>
    <w:pPr>
      <w:keepNext/>
      <w:keepLines/>
      <w:numPr>
        <w:numId w:val="23"/>
      </w:numPr>
      <w:tabs>
        <w:tab w:val="clear" w:pos="425"/>
      </w:tabs>
      <w:spacing w:before="240"/>
      <w:ind w:left="0" w:firstLine="0"/>
      <w:jc w:val="center"/>
      <w:outlineLvl w:val="5"/>
    </w:pPr>
    <w:rPr>
      <w:b/>
      <w:sz w:val="24"/>
    </w:rPr>
  </w:style>
  <w:style w:type="character" w:customStyle="1" w:styleId="ZhlavChar">
    <w:name w:val="Záhlaví Char"/>
    <w:link w:val="Zhlav"/>
    <w:uiPriority w:val="99"/>
    <w:rsid w:val="00444847"/>
  </w:style>
  <w:style w:type="character" w:customStyle="1" w:styleId="Nadpis1Char">
    <w:name w:val="Nadpis 1 Char"/>
    <w:link w:val="Nadpis1"/>
    <w:rsid w:val="003F5CA3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87FE6-7D1D-4F86-AE57-92B5859E9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v r h -</vt:lpstr>
    </vt:vector>
  </TitlesOfParts>
  <Company>Ministerstvo financí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 -</dc:title>
  <dc:subject/>
  <dc:creator>10775</dc:creator>
  <cp:keywords/>
  <cp:lastModifiedBy>PC</cp:lastModifiedBy>
  <cp:revision>2</cp:revision>
  <cp:lastPrinted>2022-05-14T09:40:00Z</cp:lastPrinted>
  <dcterms:created xsi:type="dcterms:W3CDTF">2022-06-27T10:18:00Z</dcterms:created>
  <dcterms:modified xsi:type="dcterms:W3CDTF">2022-06-27T10:18:00Z</dcterms:modified>
</cp:coreProperties>
</file>